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F96D" w14:textId="65CDD098" w:rsidR="00E33BEC" w:rsidRPr="00B01192" w:rsidRDefault="00B01192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                            </w:t>
      </w:r>
      <w:r w:rsidR="009F307E" w:rsidRPr="00B01192">
        <w:rPr>
          <w:b/>
          <w:bCs/>
          <w:sz w:val="28"/>
          <w:szCs w:val="28"/>
          <w:lang w:val="en-US"/>
        </w:rPr>
        <w:t xml:space="preserve">Discoverers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2178"/>
        <w:gridCol w:w="3042"/>
        <w:gridCol w:w="2456"/>
        <w:gridCol w:w="2283"/>
        <w:gridCol w:w="2138"/>
      </w:tblGrid>
      <w:tr w:rsidR="00EB2E5D" w14:paraId="5198D398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109DC88D" w14:textId="45227D0B" w:rsidR="00EB2E5D" w:rsidRPr="00E33BEC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2178" w:type="dxa"/>
            <w:shd w:val="clear" w:color="auto" w:fill="F4B083" w:themeFill="accent2" w:themeFillTint="99"/>
          </w:tcPr>
          <w:p w14:paraId="102392E1" w14:textId="12EC6E50" w:rsidR="00EB2E5D" w:rsidRPr="00E33BEC" w:rsidRDefault="00EB2E5D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3042" w:type="dxa"/>
            <w:shd w:val="clear" w:color="auto" w:fill="F4B083" w:themeFill="accent2" w:themeFillTint="99"/>
          </w:tcPr>
          <w:p w14:paraId="3FC68A6B" w14:textId="6FB12725" w:rsidR="00EB2E5D" w:rsidRPr="00E33BEC" w:rsidRDefault="00EB2E5D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456" w:type="dxa"/>
            <w:shd w:val="clear" w:color="auto" w:fill="92D050"/>
          </w:tcPr>
          <w:p w14:paraId="3EB90C0E" w14:textId="3B0A078D" w:rsidR="00EB2E5D" w:rsidRPr="00E33BEC" w:rsidRDefault="00EB2E5D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512" w:type="dxa"/>
            <w:shd w:val="clear" w:color="auto" w:fill="92D050"/>
          </w:tcPr>
          <w:p w14:paraId="5C103F1D" w14:textId="06EB6A40" w:rsidR="00EB2E5D" w:rsidRPr="00E33BEC" w:rsidRDefault="00EB2E5D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/Summer 1</w:t>
            </w:r>
          </w:p>
        </w:tc>
        <w:tc>
          <w:tcPr>
            <w:tcW w:w="1674" w:type="dxa"/>
            <w:shd w:val="clear" w:color="auto" w:fill="9CC2E5" w:themeFill="accent5" w:themeFillTint="99"/>
          </w:tcPr>
          <w:p w14:paraId="48B13707" w14:textId="61DF6850" w:rsidR="00EB2E5D" w:rsidRPr="00E33BEC" w:rsidRDefault="00EB2E5D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B2E5D" w14:paraId="3C0E4B2A" w14:textId="77777777" w:rsidTr="00EB2E5D">
        <w:trPr>
          <w:trHeight w:val="1765"/>
        </w:trPr>
        <w:tc>
          <w:tcPr>
            <w:tcW w:w="1772" w:type="dxa"/>
            <w:shd w:val="clear" w:color="auto" w:fill="F2F2F2" w:themeFill="background1" w:themeFillShade="F2"/>
          </w:tcPr>
          <w:p w14:paraId="6EFA5611" w14:textId="137BF114" w:rsidR="00EB2E5D" w:rsidRPr="00E33BEC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2178" w:type="dxa"/>
            <w:tcBorders>
              <w:bottom w:val="single" w:sz="4" w:space="0" w:color="auto"/>
            </w:tcBorders>
          </w:tcPr>
          <w:p w14:paraId="170B5088" w14:textId="046027A1" w:rsidR="00EB2E5D" w:rsidRPr="007E638C" w:rsidRDefault="00EB2E5D" w:rsidP="007E638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E638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Investigating </w:t>
            </w:r>
            <w:proofErr w:type="spellStart"/>
            <w:r w:rsidRPr="007E638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Colour</w:t>
            </w:r>
            <w:proofErr w:type="spellEnd"/>
          </w:p>
          <w:p w14:paraId="34AB162A" w14:textId="77777777" w:rsidR="00EB2E5D" w:rsidRDefault="00EB2E5D" w:rsidP="007E638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50E6C31F" w14:textId="77777777" w:rsidR="00EB2E5D" w:rsidRDefault="00EB2E5D" w:rsidP="007E638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Piet Mondrian </w:t>
            </w:r>
          </w:p>
          <w:p w14:paraId="45AEBDAE" w14:textId="3A7CF6C5" w:rsidR="00EB2E5D" w:rsidRDefault="00EB2E5D" w:rsidP="007E638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 painting, collage.</w:t>
            </w:r>
          </w:p>
          <w:p w14:paraId="7904E36C" w14:textId="77777777" w:rsidR="00EB2E5D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             </w:t>
            </w:r>
            <w:r>
              <w:fldChar w:fldCharType="begin"/>
            </w:r>
            <w:r>
              <w:instrText xml:space="preserve"> INCLUDEPICTURE "https://encrypted-tbn3.gstatic.com/shopping?q=tbn:ANd9GcSoU9aDP7QUquSkAajmxz4MNuO8lJiD0mbg6ngBhlFgHuSJ_CLcFPxYGohO-ixUzY2q8V8GcIf-I6E6Xopm_SdF4x3L5DENksM3RKZ2geY1QF_zIbx9FrS8mev-_JsU7vr1e4m9Yqo&amp;usqp=CAc"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F318638" wp14:editId="48C697EB">
                  <wp:extent cx="624689" cy="624689"/>
                  <wp:effectExtent l="0" t="0" r="0" b="0"/>
                  <wp:docPr id="814342413" name="Picture 1" descr="Color Wheel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olor Wheel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840" cy="67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</w:p>
          <w:p w14:paraId="555BF8F2" w14:textId="68536F2D" w:rsidR="00EB2E5D" w:rsidRPr="0064556D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 xml:space="preserve"> </w:t>
            </w:r>
            <w:r>
              <w:fldChar w:fldCharType="begin"/>
            </w:r>
            <w:r>
              <w:instrText xml:space="preserve"> INCLUDEPICTURE "https://thewomensstudio.net/wp-content/uploads/2018/01/h0027-l03767589.jpg" \* MERGEFORMATINET </w:instrText>
            </w:r>
            <w:r>
              <w:fldChar w:fldCharType="end"/>
            </w:r>
          </w:p>
          <w:p w14:paraId="14C4C0F1" w14:textId="5855E64C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270DCC1" wp14:editId="67C803E7">
                  <wp:extent cx="847725" cy="842726"/>
                  <wp:effectExtent l="0" t="0" r="0" b="0"/>
                  <wp:docPr id="2" name="Picture 2" descr="Piet Mondrian Paintings - The Top 15 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et Mondrian Paintings - The Top 15 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835" cy="896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2" w:type="dxa"/>
          </w:tcPr>
          <w:p w14:paraId="37B01335" w14:textId="77777777" w:rsidR="00EB2E5D" w:rsidRPr="000F73A2" w:rsidRDefault="00EB2E5D" w:rsidP="006F2A3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F73A2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Pop Art </w:t>
            </w:r>
          </w:p>
          <w:p w14:paraId="685CFE8C" w14:textId="77777777" w:rsidR="00EB2E5D" w:rsidRPr="000F73A2" w:rsidRDefault="00EB2E5D" w:rsidP="006F2A3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EEC3CDD" w14:textId="77777777" w:rsidR="00EB2E5D" w:rsidRPr="000F73A2" w:rsidRDefault="00EB2E5D" w:rsidP="006F2A3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F73A2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Roy Lichtenstein</w:t>
            </w:r>
          </w:p>
          <w:p w14:paraId="046FA9DE" w14:textId="77777777" w:rsidR="00EB2E5D" w:rsidRDefault="00EB2E5D" w:rsidP="006F2A3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painting, sculpture, 3D papier mâché.</w:t>
            </w:r>
          </w:p>
          <w:p w14:paraId="4F89D75B" w14:textId="77777777" w:rsidR="00EB2E5D" w:rsidRDefault="00EB2E5D" w:rsidP="006F2A3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00055C4" w14:textId="77777777" w:rsidR="00EB2E5D" w:rsidRDefault="00EB2E5D" w:rsidP="006F2A37">
            <w:r>
              <w:fldChar w:fldCharType="begin"/>
            </w:r>
            <w:r>
              <w:instrText xml:space="preserve"> INCLUDEPICTURE "https://encrypted-tbn0.gstatic.com/images?q=tbn:ANd9GcQlFZKoN6_EURby49in62sGV2oq4Ba_VeQX1w&amp;s"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DE22524" wp14:editId="16A3E730">
                  <wp:extent cx="788505" cy="525001"/>
                  <wp:effectExtent l="0" t="0" r="0" b="0"/>
                  <wp:docPr id="1654102628" name="Picture 5" descr="670+ Onomatopoeia Drawings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670+ Onomatopoeia Drawings Sto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07124" cy="537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1F6A3EF" w14:textId="77777777" w:rsidR="00EB2E5D" w:rsidRDefault="00EB2E5D" w:rsidP="006F2A37"/>
          <w:p w14:paraId="5B2A8D47" w14:textId="065335E6" w:rsidR="00EB2E5D" w:rsidRPr="00E33BEC" w:rsidRDefault="00EB2E5D" w:rsidP="006F2A3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"https://cdn1.slideserve.com/2244471/pop-art-n.jpg"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1476510" wp14:editId="20D774E7">
                  <wp:extent cx="1026836" cy="770639"/>
                  <wp:effectExtent l="0" t="0" r="1905" b="4445"/>
                  <wp:docPr id="1041234304" name="Picture 6" descr="PPT - POP ART PowerPoint Presentation, free download - ID:2244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PPT - POP ART PowerPoint Presentation, free download - ID:2244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497" cy="78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456" w:type="dxa"/>
          </w:tcPr>
          <w:p w14:paraId="4AEBBB04" w14:textId="77777777" w:rsidR="00EB2E5D" w:rsidRPr="00BD10E0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BD10E0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Line/Pattern </w:t>
            </w:r>
          </w:p>
          <w:p w14:paraId="68B6585B" w14:textId="77777777" w:rsidR="00EB2E5D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561E8261" w14:textId="77777777" w:rsidR="00EB2E5D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BD10E0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Printmaking</w:t>
            </w:r>
          </w:p>
          <w:p w14:paraId="768F0D35" w14:textId="6CDC8685" w:rsidR="00EB2E5D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mark making, Polystyrene printing.</w:t>
            </w:r>
          </w:p>
          <w:p w14:paraId="1197E01D" w14:textId="77777777" w:rsidR="00EB2E5D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81B86F9" w14:textId="0C50D2CA" w:rsidR="00EB2E5D" w:rsidRDefault="00EB2E5D">
            <w:r>
              <w:fldChar w:fldCharType="begin"/>
            </w:r>
            <w:r>
              <w:instrText xml:space="preserve"> INCLUDEPICTURE "https://media1.thehungryjpeg.com/thumbs/800_3834642_pxco3u1jqqebqqq9xp993wayqakqn5oxeqx8aijv.jpg"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3B33CA4" wp14:editId="0ADB2B4E">
                  <wp:extent cx="1183647" cy="788276"/>
                  <wp:effectExtent l="0" t="0" r="0" b="0"/>
                  <wp:docPr id="2139162875" name="Picture 1" descr="Simple line pattern. Childish style colored shapes different forms dot By  ONYX | TheHungry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mple line pattern. Childish style colored shapes different forms dot By  ONYX | TheHungry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609" cy="8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6311926D" w14:textId="77777777" w:rsidR="00EB2E5D" w:rsidRDefault="00EB2E5D">
            <w:pPr>
              <w:rPr>
                <w:lang w:val="en-US"/>
              </w:rPr>
            </w:pPr>
          </w:p>
          <w:p w14:paraId="7E5D74C5" w14:textId="7CC76391" w:rsidR="00EB2E5D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"https://cloudinary.royalacademy.org.uk/royal-academy/image/upload/c_fill,cs_tinysrgb,dn_72,f_auto,fl_progressive.keep_iptc,w_480,ar_6:4/ipklodcgrgyvlojvknds.jpg"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08439F86" wp14:editId="19346A35">
                  <wp:extent cx="1418215" cy="946297"/>
                  <wp:effectExtent l="0" t="0" r="4445" b="0"/>
                  <wp:docPr id="1206515737" name="Picture 2" descr="Family how-to: make a relief print | Royal Academy of 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amily how-to: make a relief print | Royal Academy of A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372" cy="1014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132CA5EE" w14:textId="77777777" w:rsidR="00EB2E5D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0A7AD1AF" w14:textId="19EA4605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512" w:type="dxa"/>
          </w:tcPr>
          <w:p w14:paraId="2ABB7505" w14:textId="77777777" w:rsidR="00EB2E5D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8C4D2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Mask Making</w:t>
            </w:r>
          </w:p>
          <w:p w14:paraId="567475A7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42155A4F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64FFDC1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5717DFED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0CD1DEC6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BB0F6D9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7EC55F9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4CAE7D7" w14:textId="5BBC61AD" w:rsidR="00EB2E5D" w:rsidRPr="008C4D27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"https://teachingideas.ca/wp-content/uploads/2018/08/kids-plaster-cloth-mask.jpg"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4FC0688" wp14:editId="53041F91">
                  <wp:extent cx="1313167" cy="744279"/>
                  <wp:effectExtent l="0" t="0" r="0" b="5080"/>
                  <wp:docPr id="278349312" name="Picture 1" descr="Creative Mask Making for kids - Hands-On Teaching Ideas - Hands-On F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eative Mask Making for kids - Hands-On Teaching Ideas - Hands-On F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831" cy="771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674" w:type="dxa"/>
          </w:tcPr>
          <w:p w14:paraId="68E2AB52" w14:textId="77777777" w:rsidR="0042521A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42521A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Sculpture </w:t>
            </w:r>
          </w:p>
          <w:p w14:paraId="773F7A2E" w14:textId="77777777" w:rsidR="0042521A" w:rsidRDefault="0042521A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AF319C1" w14:textId="77777777" w:rsidR="00EB2E5D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42521A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Andy Goldsworthy</w:t>
            </w:r>
          </w:p>
          <w:p w14:paraId="4C3A47E7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367E95E0" w14:textId="786818B1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"https://lauragraceweldon.com/wp-content/uploads/2019/08/a-1.jpg?w=676"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C8848D8" wp14:editId="1D0B3BDC">
                  <wp:extent cx="1148969" cy="935665"/>
                  <wp:effectExtent l="0" t="0" r="0" b="4445"/>
                  <wp:docPr id="158339029" name="Picture 6" descr="There's Something About Stacking Stones | Laura Grace Wel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re's Something About Stacking Stones | Laura Grace Wel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347" cy="962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4E555840" w14:textId="77777777" w:rsidR="00E0344B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F6475F7" w14:textId="30C24993" w:rsidR="00E0344B" w:rsidRPr="0042521A" w:rsidRDefault="00E0344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"https://www.singulart.com/blog/wp-content/uploads/2024/02/Andy-Goldsworthy.jpeg"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88D4E1E" wp14:editId="67BEC7FE">
                  <wp:extent cx="935838" cy="1169581"/>
                  <wp:effectExtent l="0" t="0" r="4445" b="0"/>
                  <wp:docPr id="1727931504" name="Picture 5" descr="Exploring Stone River by Andy Goldswort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xploring Stone River by Andy Goldswort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180" cy="119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EB2E5D" w14:paraId="4245C7FA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0B665A36" w14:textId="73C90B48" w:rsidR="00EB2E5D" w:rsidRPr="00E33BEC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2178" w:type="dxa"/>
            <w:tcBorders>
              <w:right w:val="single" w:sz="4" w:space="0" w:color="auto"/>
            </w:tcBorders>
          </w:tcPr>
          <w:p w14:paraId="709F75D2" w14:textId="2A3A4A0C" w:rsidR="00EB2E5D" w:rsidRPr="00B85A5D" w:rsidRDefault="00EB2E5D" w:rsidP="00B85A5D">
            <w:pPr>
              <w:rPr>
                <w:rFonts w:ascii="Century Gothic" w:hAnsi="Century Gothic"/>
                <w:sz w:val="24"/>
                <w:szCs w:val="24"/>
              </w:rPr>
            </w:pPr>
            <w:r w:rsidRPr="00B85A5D">
              <w:rPr>
                <w:rFonts w:ascii="Century Gothic" w:hAnsi="Century Gothic"/>
                <w:sz w:val="24"/>
                <w:szCs w:val="24"/>
              </w:rPr>
              <w:t>Before starting, assess:</w:t>
            </w:r>
            <w:r w:rsidRPr="00B85A5D">
              <w:rPr>
                <w:rFonts w:ascii="Century Gothic" w:hAnsi="Century Gothic"/>
                <w:sz w:val="24"/>
                <w:szCs w:val="24"/>
              </w:rPr>
              <w:br/>
              <w:t xml:space="preserve">Colour recognition: </w:t>
            </w:r>
            <w:r w:rsidRPr="00B85A5D">
              <w:rPr>
                <w:rFonts w:ascii="Century Gothic" w:hAnsi="Century Gothic"/>
                <w:sz w:val="24"/>
                <w:szCs w:val="24"/>
              </w:rPr>
              <w:lastRenderedPageBreak/>
              <w:t>Can students identify red, blue, yellow?</w:t>
            </w:r>
            <w:r w:rsidRPr="00B85A5D">
              <w:rPr>
                <w:rFonts w:ascii="Century Gothic" w:hAnsi="Century Gothic"/>
                <w:sz w:val="24"/>
                <w:szCs w:val="24"/>
              </w:rPr>
              <w:br/>
              <w:t>Motor skills: Can they use brushes, glue, scissors?</w:t>
            </w:r>
            <w:r w:rsidRPr="00B85A5D">
              <w:rPr>
                <w:rFonts w:ascii="Century Gothic" w:hAnsi="Century Gothic"/>
                <w:sz w:val="24"/>
                <w:szCs w:val="24"/>
              </w:rPr>
              <w:br/>
              <w:t xml:space="preserve"> Visual perception: Can they distinguish shapes and lines?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B85A5D">
              <w:rPr>
                <w:rFonts w:ascii="Century Gothic" w:hAnsi="Century Gothic"/>
                <w:sz w:val="24"/>
                <w:szCs w:val="24"/>
              </w:rPr>
              <w:t>Communication: Do they respond to visual prompts or verbal instructions?</w:t>
            </w:r>
            <w:r w:rsidRPr="00B85A5D">
              <w:rPr>
                <w:rFonts w:ascii="Century Gothic" w:hAnsi="Century Gothic"/>
                <w:sz w:val="24"/>
                <w:szCs w:val="24"/>
              </w:rPr>
              <w:br/>
              <w:t xml:space="preserve"> Engagement: What sensory materials do they prefer or avoid?</w:t>
            </w:r>
            <w:r w:rsidRPr="00B85A5D">
              <w:rPr>
                <w:rFonts w:ascii="Century Gothic" w:hAnsi="Century Gothic"/>
                <w:sz w:val="24"/>
                <w:szCs w:val="24"/>
              </w:rPr>
              <w:br/>
            </w:r>
            <w:r w:rsidRPr="003314D4">
              <w:rPr>
                <w:rFonts w:ascii="Century Gothic" w:hAnsi="Century Gothic"/>
                <w:sz w:val="24"/>
                <w:szCs w:val="24"/>
              </w:rPr>
              <w:t>Colour sorting games                                                                                                                                                                     Simple shape and colour matching worksheets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</w:r>
            <w:r w:rsidRPr="003314D4">
              <w:rPr>
                <w:rFonts w:ascii="Century Gothic" w:hAnsi="Century Gothic"/>
                <w:sz w:val="24"/>
                <w:szCs w:val="24"/>
              </w:rPr>
              <w:lastRenderedPageBreak/>
              <w:t xml:space="preserve"> Observation during free art play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Visual choice boards or PECS</w:t>
            </w:r>
          </w:p>
        </w:tc>
        <w:tc>
          <w:tcPr>
            <w:tcW w:w="3042" w:type="dxa"/>
            <w:tcBorders>
              <w:left w:val="single" w:sz="4" w:space="0" w:color="auto"/>
            </w:tcBorders>
          </w:tcPr>
          <w:p w14:paraId="3077FFF0" w14:textId="56263587" w:rsidR="00EB2E5D" w:rsidRPr="008918BC" w:rsidRDefault="00EB2E5D" w:rsidP="00375674">
            <w:pPr>
              <w:pStyle w:val="NormalWeb"/>
              <w:shd w:val="clear" w:color="auto" w:fill="FAFAFA"/>
              <w:spacing w:before="0" w:beforeAutospacing="0" w:after="120" w:afterAutospacing="0"/>
              <w:rPr>
                <w:rFonts w:ascii="Century Gothic" w:hAnsi="Century Gothic" w:cs="Segoe UI"/>
                <w:color w:val="424242"/>
              </w:rPr>
            </w:pPr>
            <w:r w:rsidRPr="00252283">
              <w:rPr>
                <w:rFonts w:ascii="Century Gothic" w:hAnsi="Century Gothic" w:cs="Segoe UI"/>
                <w:color w:val="424242"/>
              </w:rPr>
              <w:lastRenderedPageBreak/>
              <w:t xml:space="preserve">Recall of previous learning – colour. </w:t>
            </w:r>
            <w:r>
              <w:rPr>
                <w:rFonts w:ascii="Century Gothic" w:hAnsi="Century Gothic" w:cs="Segoe UI"/>
                <w:color w:val="424242"/>
              </w:rPr>
              <w:t xml:space="preserve">        </w:t>
            </w:r>
            <w:r w:rsidRPr="008918BC">
              <w:rPr>
                <w:rFonts w:ascii="Century Gothic" w:hAnsi="Century Gothic" w:cs="Segoe UI"/>
                <w:color w:val="424242"/>
              </w:rPr>
              <w:t xml:space="preserve">Can </w:t>
            </w:r>
            <w:r>
              <w:rPr>
                <w:rFonts w:ascii="Century Gothic" w:hAnsi="Century Gothic" w:cs="Segoe UI"/>
                <w:color w:val="424242"/>
              </w:rPr>
              <w:t>Students: -</w:t>
            </w:r>
            <w:r w:rsidRPr="008918BC">
              <w:rPr>
                <w:rFonts w:ascii="Century Gothic" w:hAnsi="Century Gothic" w:cs="Segoe UI"/>
                <w:color w:val="424242"/>
              </w:rPr>
              <w:t>name </w:t>
            </w:r>
            <w:r w:rsidRPr="008918BC">
              <w:rPr>
                <w:rStyle w:val="Strong"/>
                <w:rFonts w:ascii="Century Gothic" w:eastAsiaTheme="majorEastAsia" w:hAnsi="Century Gothic" w:cs="Segoe UI"/>
                <w:b w:val="0"/>
                <w:bCs w:val="0"/>
                <w:color w:val="424242"/>
              </w:rPr>
              <w:t xml:space="preserve">primary </w:t>
            </w:r>
            <w:r w:rsidRPr="008918BC">
              <w:rPr>
                <w:rStyle w:val="Strong"/>
                <w:rFonts w:ascii="Century Gothic" w:eastAsiaTheme="majorEastAsia" w:hAnsi="Century Gothic" w:cs="Segoe UI"/>
                <w:b w:val="0"/>
                <w:bCs w:val="0"/>
                <w:color w:val="424242"/>
              </w:rPr>
              <w:lastRenderedPageBreak/>
              <w:t>colours</w:t>
            </w:r>
            <w:r w:rsidRPr="008918BC">
              <w:rPr>
                <w:rFonts w:ascii="Century Gothic" w:hAnsi="Century Gothic" w:cs="Segoe UI"/>
                <w:b/>
                <w:bCs/>
                <w:color w:val="424242"/>
              </w:rPr>
              <w:t> </w:t>
            </w:r>
            <w:r w:rsidRPr="008918BC">
              <w:rPr>
                <w:rFonts w:ascii="Century Gothic" w:hAnsi="Century Gothic" w:cs="Segoe UI"/>
                <w:color w:val="424242"/>
              </w:rPr>
              <w:t>(red, blue, yellow).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</w:t>
            </w:r>
            <w:r w:rsidRPr="008918BC">
              <w:rPr>
                <w:rFonts w:ascii="Century Gothic" w:hAnsi="Century Gothic" w:cs="Segoe UI"/>
                <w:color w:val="424242"/>
              </w:rPr>
              <w:t>name secondary colours</w:t>
            </w:r>
            <w:r>
              <w:rPr>
                <w:rFonts w:ascii="Century Gothic" w:hAnsi="Century Gothic" w:cs="Segoe UI"/>
                <w:color w:val="424242"/>
              </w:rPr>
              <w:t xml:space="preserve"> (orange, green, purple).        </w:t>
            </w:r>
            <w:r w:rsidRPr="008918BC">
              <w:rPr>
                <w:rFonts w:ascii="Century Gothic" w:hAnsi="Century Gothic" w:cs="Segoe UI"/>
                <w:color w:val="424242"/>
              </w:rPr>
              <w:t>spot 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shapes</w:t>
            </w:r>
            <w:r w:rsidRPr="008918BC">
              <w:rPr>
                <w:rFonts w:ascii="Century Gothic" w:hAnsi="Century Gothic" w:cs="Segoe UI"/>
                <w:color w:val="424242"/>
              </w:rPr>
              <w:t> like stars or speech bubbles.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</w:t>
            </w:r>
            <w:r w:rsidRPr="008918BC">
              <w:rPr>
                <w:rFonts w:ascii="Century Gothic" w:hAnsi="Century Gothic" w:cs="Segoe UI"/>
                <w:color w:val="424242"/>
              </w:rPr>
              <w:t>match 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words like “BANG!” or “POP!”</w:t>
            </w:r>
            <w:r w:rsidRPr="008918BC">
              <w:rPr>
                <w:rFonts w:ascii="Century Gothic" w:hAnsi="Century Gothic" w:cs="Segoe UI"/>
                <w:color w:val="424242"/>
              </w:rPr>
              <w:t> to sounds.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</w:t>
            </w:r>
            <w:r w:rsidRPr="008918BC">
              <w:rPr>
                <w:rFonts w:ascii="Century Gothic" w:hAnsi="Century Gothic" w:cs="Segoe UI"/>
                <w:color w:val="424242"/>
              </w:rPr>
              <w:t>draw 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big bubble letters</w:t>
            </w:r>
            <w:r w:rsidRPr="008918BC">
              <w:rPr>
                <w:rFonts w:ascii="Century Gothic" w:hAnsi="Century Gothic" w:cs="Segoe UI"/>
                <w:b/>
                <w:bCs/>
                <w:color w:val="424242"/>
              </w:rPr>
              <w:t>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</w:t>
            </w:r>
            <w:r w:rsidRPr="008918BC">
              <w:rPr>
                <w:rFonts w:ascii="Century Gothic" w:hAnsi="Century Gothic" w:cs="Segoe UI"/>
                <w:color w:val="424242"/>
              </w:rPr>
              <w:t>Use</w:t>
            </w:r>
            <w:r>
              <w:rPr>
                <w:rFonts w:ascii="Century Gothic" w:hAnsi="Century Gothic" w:cs="Segoe UI"/>
                <w:color w:val="424242"/>
              </w:rPr>
              <w:t xml:space="preserve"> </w:t>
            </w:r>
            <w:r w:rsidRPr="008918BC">
              <w:rPr>
                <w:rFonts w:ascii="Century Gothic" w:hAnsi="Century Gothic" w:cs="Segoe UI"/>
                <w:color w:val="424242"/>
              </w:rPr>
              <w:t>a 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paintbrush</w:t>
            </w:r>
            <w:r w:rsidRPr="008918BC">
              <w:rPr>
                <w:rFonts w:ascii="Century Gothic" w:hAnsi="Century Gothic" w:cs="Segoe UI"/>
                <w:b/>
                <w:bCs/>
                <w:color w:val="424242"/>
              </w:rPr>
              <w:t> </w:t>
            </w:r>
            <w:r w:rsidRPr="008918BC">
              <w:rPr>
                <w:rFonts w:ascii="Century Gothic" w:hAnsi="Century Gothic" w:cs="Segoe UI"/>
                <w:color w:val="424242"/>
              </w:rPr>
              <w:t>with control.</w:t>
            </w:r>
            <w:r>
              <w:rPr>
                <w:rFonts w:ascii="Century Gothic" w:hAnsi="Century Gothic" w:cs="Segoe UI"/>
                <w:color w:val="424242"/>
              </w:rPr>
              <w:t xml:space="preserve">                              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cut, tear, and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 xml:space="preserve"> 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glue</w:t>
            </w:r>
            <w:r w:rsidRPr="008918BC">
              <w:rPr>
                <w:rFonts w:ascii="Century Gothic" w:hAnsi="Century Gothic" w:cs="Segoe UI"/>
                <w:b/>
                <w:bCs/>
                <w:color w:val="424242"/>
              </w:rPr>
              <w:t> </w:t>
            </w:r>
            <w:r w:rsidRPr="008918BC">
              <w:rPr>
                <w:rFonts w:ascii="Century Gothic" w:hAnsi="Century Gothic" w:cs="Segoe UI"/>
                <w:color w:val="424242"/>
              </w:rPr>
              <w:t>paper.</w:t>
            </w:r>
            <w:r>
              <w:rPr>
                <w:rFonts w:ascii="Century Gothic" w:hAnsi="Century Gothic" w:cs="Segoe UI"/>
                <w:color w:val="424242"/>
              </w:rPr>
              <w:t xml:space="preserve">          </w:t>
            </w:r>
            <w:r w:rsidRPr="008918BC">
              <w:rPr>
                <w:rFonts w:ascii="Century Gothic" w:hAnsi="Century Gothic" w:cs="Segoe UI"/>
                <w:color w:val="424242"/>
              </w:rPr>
              <w:t>shape 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soft      materials</w:t>
            </w:r>
            <w:r w:rsidRPr="008918BC">
              <w:rPr>
                <w:rFonts w:ascii="Century Gothic" w:hAnsi="Century Gothic" w:cs="Segoe UI"/>
                <w:color w:val="424242"/>
              </w:rPr>
              <w:t> (like playdough).</w:t>
            </w:r>
            <w:r>
              <w:rPr>
                <w:rFonts w:ascii="Century Gothic" w:hAnsi="Century Gothic" w:cs="Segoe UI"/>
                <w:color w:val="424242"/>
              </w:rPr>
              <w:t xml:space="preserve">      </w:t>
            </w:r>
            <w:r>
              <w:t xml:space="preserve">    </w:t>
            </w:r>
            <w:r>
              <w:rPr>
                <w:rFonts w:ascii="Century Gothic" w:hAnsi="Century Gothic" w:cs="Segoe UI"/>
                <w:color w:val="424242"/>
              </w:rPr>
              <w:t xml:space="preserve">       </w:t>
            </w:r>
            <w:r w:rsidRPr="008918BC">
              <w:rPr>
                <w:rFonts w:ascii="Century Gothic" w:hAnsi="Century Gothic" w:cs="Segoe UI"/>
                <w:color w:val="424242"/>
              </w:rPr>
              <w:t>talk about or point to </w:t>
            </w:r>
            <w:r w:rsidRPr="008918BC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</w:rPr>
              <w:t>Pop Art pictures</w:t>
            </w:r>
            <w:r w:rsidRPr="008918BC">
              <w:rPr>
                <w:rFonts w:ascii="Century Gothic" w:hAnsi="Century Gothic" w:cs="Segoe UI"/>
                <w:b/>
                <w:bCs/>
                <w:color w:val="424242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</w:rPr>
              <w:t>t</w:t>
            </w:r>
            <w:r w:rsidRPr="008918BC">
              <w:rPr>
                <w:rFonts w:ascii="Century Gothic" w:hAnsi="Century Gothic" w:cs="Segoe UI"/>
                <w:color w:val="424242"/>
              </w:rPr>
              <w:t>hey like.</w:t>
            </w:r>
          </w:p>
        </w:tc>
        <w:tc>
          <w:tcPr>
            <w:tcW w:w="2456" w:type="dxa"/>
          </w:tcPr>
          <w:p w14:paraId="7F1B92EC" w14:textId="77777777" w:rsidR="00EB2E5D" w:rsidRPr="006F5BF2" w:rsidRDefault="00EB2E5D" w:rsidP="00851B43">
            <w:pPr>
              <w:rPr>
                <w:rFonts w:ascii="Century Gothic" w:hAnsi="Century Gothic"/>
                <w:sz w:val="24"/>
                <w:szCs w:val="24"/>
              </w:rPr>
            </w:pPr>
            <w:r w:rsidRPr="006F5BF2">
              <w:rPr>
                <w:rFonts w:ascii="Century Gothic" w:hAnsi="Century Gothic"/>
                <w:sz w:val="24"/>
                <w:szCs w:val="24"/>
              </w:rPr>
              <w:lastRenderedPageBreak/>
              <w:t xml:space="preserve">Visual Pattern Recognition: Use flashcards with simple patterns </w:t>
            </w:r>
            <w:r w:rsidRPr="006F5BF2">
              <w:rPr>
                <w:rFonts w:ascii="Century Gothic" w:hAnsi="Century Gothic"/>
                <w:sz w:val="24"/>
                <w:szCs w:val="24"/>
              </w:rPr>
              <w:lastRenderedPageBreak/>
              <w:t>and ask students to match or describe them.</w:t>
            </w:r>
          </w:p>
          <w:p w14:paraId="5FE060E4" w14:textId="77777777" w:rsidR="00EB2E5D" w:rsidRPr="006F5BF2" w:rsidRDefault="00EB2E5D" w:rsidP="00851B43">
            <w:pPr>
              <w:rPr>
                <w:rFonts w:ascii="Century Gothic" w:hAnsi="Century Gothic"/>
                <w:sz w:val="24"/>
                <w:szCs w:val="24"/>
              </w:rPr>
            </w:pPr>
            <w:r w:rsidRPr="006F5BF2">
              <w:rPr>
                <w:rFonts w:ascii="Century Gothic" w:hAnsi="Century Gothic"/>
                <w:sz w:val="24"/>
                <w:szCs w:val="24"/>
              </w:rPr>
              <w:t>Fine Motor Skills Check: Observe students using pencils, scissors, and rollers.</w:t>
            </w:r>
          </w:p>
          <w:p w14:paraId="3DF20017" w14:textId="77777777" w:rsidR="00EB2E5D" w:rsidRPr="006F5BF2" w:rsidRDefault="00EB2E5D" w:rsidP="00851B43">
            <w:pPr>
              <w:rPr>
                <w:rFonts w:ascii="Century Gothic" w:hAnsi="Century Gothic"/>
                <w:sz w:val="24"/>
                <w:szCs w:val="24"/>
              </w:rPr>
            </w:pPr>
            <w:r w:rsidRPr="006F5BF2">
              <w:rPr>
                <w:rFonts w:ascii="Century Gothic" w:hAnsi="Century Gothic"/>
                <w:sz w:val="24"/>
                <w:szCs w:val="24"/>
              </w:rPr>
              <w:t xml:space="preserve"> Sensory Engagement: Provide textured materials and ask students to describe or sort by feel.</w:t>
            </w:r>
          </w:p>
          <w:p w14:paraId="07FA5677" w14:textId="77777777" w:rsidR="00EB2E5D" w:rsidRPr="006F5BF2" w:rsidRDefault="00EB2E5D" w:rsidP="00851B43">
            <w:pPr>
              <w:rPr>
                <w:rFonts w:ascii="Century Gothic" w:hAnsi="Century Gothic"/>
                <w:sz w:val="24"/>
                <w:szCs w:val="24"/>
              </w:rPr>
            </w:pPr>
            <w:r w:rsidRPr="006F5BF2">
              <w:rPr>
                <w:rFonts w:ascii="Century Gothic" w:hAnsi="Century Gothic"/>
                <w:sz w:val="24"/>
                <w:szCs w:val="24"/>
              </w:rPr>
              <w:t xml:space="preserve"> Communication Assessment: Use visual prompts and simple questions to gauge understanding of 'line' and 'pattern'.</w:t>
            </w:r>
          </w:p>
          <w:p w14:paraId="06A25D67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512" w:type="dxa"/>
          </w:tcPr>
          <w:p w14:paraId="1DE5E946" w14:textId="16777BFC" w:rsidR="00EB2E5D" w:rsidRPr="00E33BEC" w:rsidRDefault="006A6CE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Observe students' comfort with tactile materials and textures.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Assess fine motor skills through simple cutting or moulding tasks.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Use visual prompts to gauge understanding of facial features and expressions.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Ask students to describe or point to parts of the face using flashcards or mirrors.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Provide simple drawing tasks to assess spatial awareness and creativity.</w:t>
            </w:r>
          </w:p>
        </w:tc>
        <w:tc>
          <w:tcPr>
            <w:tcW w:w="1674" w:type="dxa"/>
          </w:tcPr>
          <w:p w14:paraId="18E41F09" w14:textId="2BC6E9C0" w:rsidR="00664502" w:rsidRPr="009B36D7" w:rsidRDefault="00664502" w:rsidP="00664502">
            <w:pPr>
              <w:rPr>
                <w:rFonts w:ascii="Century Gothic" w:hAnsi="Century Gothic"/>
                <w:sz w:val="24"/>
                <w:szCs w:val="24"/>
              </w:rPr>
            </w:pP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 xml:space="preserve">Observe students' ability to handle natural </w:t>
            </w: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materials (leaves, stones, twigs).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Use visual prompts to assess understanding of 'sculpture' and 'nature'.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Conduct a simple matching activity with images of natural sculptures.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Assess fine motor skills through basic stacking or arranging tasks.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Use sensory exploration to gauge comfort with textures and outdoor materials.</w:t>
            </w:r>
          </w:p>
          <w:p w14:paraId="73BD5A80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B2E5D" w14:paraId="661940A2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0A1595D2" w14:textId="5BEDA52E" w:rsidR="00EB2E5D" w:rsidRPr="00565291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‘Step On’ Knowledge</w:t>
            </w:r>
          </w:p>
        </w:tc>
        <w:tc>
          <w:tcPr>
            <w:tcW w:w="2178" w:type="dxa"/>
          </w:tcPr>
          <w:p w14:paraId="79213E27" w14:textId="639D1279" w:rsidR="00EB2E5D" w:rsidRPr="00B85A5D" w:rsidRDefault="00EB2E5D" w:rsidP="00B85A5D">
            <w:pPr>
              <w:rPr>
                <w:rFonts w:ascii="Century Gothic" w:hAnsi="Century Gothic"/>
                <w:sz w:val="24"/>
                <w:szCs w:val="24"/>
              </w:rPr>
            </w:pPr>
            <w:r w:rsidRPr="003314D4">
              <w:rPr>
                <w:rFonts w:ascii="Century Gothic" w:hAnsi="Century Gothic"/>
                <w:sz w:val="24"/>
                <w:szCs w:val="24"/>
              </w:rPr>
              <w:t>Primary Colours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Recognise and name red, blue, yellow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Use primary colours in painting and collage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Secondary Colours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Mix primary colours to create green, orange, purple Identify secondary colours in the environment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Mondrian’s Style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 xml:space="preserve">Recognise straight lines, rectangles, and primary colours </w:t>
            </w:r>
            <w:r w:rsidRPr="003314D4">
              <w:rPr>
                <w:rFonts w:ascii="Century Gothic" w:hAnsi="Century Gothic"/>
                <w:sz w:val="24"/>
                <w:szCs w:val="24"/>
              </w:rPr>
              <w:lastRenderedPageBreak/>
              <w:t>in his work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Create simple Mondrian-inspired art using coloured paper or paint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3042" w:type="dxa"/>
          </w:tcPr>
          <w:p w14:paraId="3598E8E4" w14:textId="39534BCA" w:rsidR="00EB2E5D" w:rsidRPr="008C4D27" w:rsidRDefault="00EB2E5D" w:rsidP="008C4D27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Recognise and use </w:t>
            </w:r>
            <w:r w:rsidRPr="00663A2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primary colours</w:t>
            </w:r>
            <w:r w:rsidRPr="00663A28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in their artwork.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Use </w:t>
            </w:r>
            <w:r w:rsidRPr="00663A2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bold outlines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 and </w:t>
            </w:r>
            <w:r w:rsidRPr="00663A2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dot</w:t>
            </w:r>
            <w:r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663A2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patterns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 like Roy Lichtenstein.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Understand and use </w:t>
            </w:r>
            <w:r w:rsidRPr="00663A2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onomatopoeia words</w:t>
            </w:r>
            <w:r w:rsidRPr="00663A28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in visual art (e.g. “POP!”, “BANG!”).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Draw and paint </w:t>
            </w:r>
            <w:r w:rsidRPr="00663A28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bubble letters</w:t>
            </w:r>
            <w:r w:rsidRPr="00663A28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with more control.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</w:t>
            </w:r>
            <w:r>
              <w:t xml:space="preserve"> 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Use a </w:t>
            </w:r>
            <w:r w:rsidRPr="001D7BAF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paintbrush carefully</w:t>
            </w:r>
            <w:r w:rsidRPr="001D7BAF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to apply flat, bright colours.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Build a simple </w:t>
            </w:r>
            <w:r w:rsidRPr="001D7BAF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3D shape</w:t>
            </w:r>
            <w:r w:rsidRPr="001D7BAF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using papier-mâché.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Use </w:t>
            </w:r>
            <w:r w:rsidRPr="001D7BAF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cutting, tearing, and gluing</w:t>
            </w:r>
            <w:r w:rsidRPr="001D7BAF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with more confidence.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Talk about their work using </w:t>
            </w:r>
            <w:r w:rsidRPr="001D7BAF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simple art words</w:t>
            </w:r>
            <w:r w:rsidRPr="001D7BAF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(e.g. colour, shape, loud, comic).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Begin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to 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make </w:t>
            </w:r>
            <w:r w:rsidRPr="001D7BAF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independent choices</w:t>
            </w:r>
            <w:r w:rsidRPr="00663A28">
              <w:rPr>
                <w:rFonts w:ascii="Century Gothic" w:hAnsi="Century Gothic" w:cs="Segoe UI"/>
                <w:color w:val="424242"/>
                <w:sz w:val="24"/>
                <w:szCs w:val="24"/>
              </w:rPr>
              <w:t> about colour, shape, and layout.</w:t>
            </w:r>
          </w:p>
          <w:p w14:paraId="0B5A4619" w14:textId="3CE01330" w:rsidR="00EB2E5D" w:rsidRPr="00663A28" w:rsidRDefault="00EB2E5D" w:rsidP="006F2A3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456" w:type="dxa"/>
          </w:tcPr>
          <w:p w14:paraId="270D4912" w14:textId="461470B3" w:rsidR="00EB2E5D" w:rsidRPr="00851B43" w:rsidRDefault="00EB2E5D" w:rsidP="00851B43">
            <w:pPr>
              <w:rPr>
                <w:rFonts w:ascii="Century Gothic" w:hAnsi="Century Gothic"/>
                <w:sz w:val="24"/>
                <w:szCs w:val="24"/>
              </w:rPr>
            </w:pPr>
            <w:r w:rsidRPr="00851B43">
              <w:rPr>
                <w:rFonts w:ascii="Century Gothic" w:hAnsi="Century Gothic"/>
                <w:sz w:val="24"/>
                <w:szCs w:val="24"/>
              </w:rPr>
              <w:lastRenderedPageBreak/>
              <w:t>Explore different types of lines using drawing tools and string.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Use sensory boards to feel and trace lines.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Create a “line collage” using pre-cut strips.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Exploring Pattern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Look at patterns in nature and everyday objects.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Use stamps and sponges to create simple repeating patterns.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Introduce vocabulary: “repeat,” “same,” “different.”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 xml:space="preserve">Introduction to </w:t>
            </w:r>
            <w:r w:rsidRPr="00851B43">
              <w:rPr>
                <w:rFonts w:ascii="Century Gothic" w:hAnsi="Century Gothic"/>
                <w:sz w:val="24"/>
                <w:szCs w:val="24"/>
              </w:rPr>
              <w:lastRenderedPageBreak/>
              <w:t>Printmaking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Demonstrate polystyrene tile printing with large, clear visuals.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Students press simple shapes into tiles using blunt pencils.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Practice printing with one colour.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Creat</w:t>
            </w:r>
            <w:r>
              <w:rPr>
                <w:rFonts w:ascii="Century Gothic" w:hAnsi="Century Gothic"/>
                <w:sz w:val="24"/>
                <w:szCs w:val="24"/>
              </w:rPr>
              <w:t>e</w:t>
            </w:r>
            <w:r w:rsidRPr="00851B43">
              <w:rPr>
                <w:rFonts w:ascii="Century Gothic" w:hAnsi="Century Gothic"/>
                <w:sz w:val="24"/>
                <w:szCs w:val="24"/>
              </w:rPr>
              <w:t xml:space="preserve"> a Patterned Tile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Support students in designing a simple repeating pattern.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Use tracing templates or stencils for guidance.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Print using two colours with adult support.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Cultural Patterns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Explore patterns from different cultures.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 xml:space="preserve">Create a tile </w:t>
            </w:r>
            <w:r w:rsidRPr="00851B43">
              <w:rPr>
                <w:rFonts w:ascii="Century Gothic" w:hAnsi="Century Gothic"/>
                <w:sz w:val="24"/>
                <w:szCs w:val="24"/>
              </w:rPr>
              <w:lastRenderedPageBreak/>
              <w:t>inspired by one cultural pattern.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Use storytelling or music to enhance engagement.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Final Print Project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Students choose their favourite pattern and print it on fabric or paper.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 xml:space="preserve"> Reflection &amp; Sharing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</w:r>
            <w:r>
              <w:rPr>
                <w:rFonts w:ascii="Century Gothic" w:hAnsi="Century Gothic"/>
                <w:sz w:val="24"/>
                <w:szCs w:val="24"/>
              </w:rPr>
              <w:t>H</w:t>
            </w:r>
            <w:r w:rsidRPr="00851B43">
              <w:rPr>
                <w:rFonts w:ascii="Century Gothic" w:hAnsi="Century Gothic"/>
                <w:sz w:val="24"/>
                <w:szCs w:val="24"/>
              </w:rPr>
              <w:t>elp students reflect.</w:t>
            </w:r>
            <w:r w:rsidRPr="00851B43">
              <w:rPr>
                <w:rFonts w:ascii="Century Gothic" w:hAnsi="Century Gothic"/>
                <w:sz w:val="24"/>
                <w:szCs w:val="24"/>
              </w:rPr>
              <w:br/>
              <w:t>Create a class gallery.</w:t>
            </w:r>
          </w:p>
          <w:p w14:paraId="213FDE2A" w14:textId="77777777" w:rsidR="00EB2E5D" w:rsidRPr="00851B43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512" w:type="dxa"/>
          </w:tcPr>
          <w:p w14:paraId="2A3AA3C3" w14:textId="5B91545E" w:rsidR="00EB2E5D" w:rsidRPr="00E33BEC" w:rsidRDefault="006A6CE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Introduction to Masks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Explore different types of masks (cultural, theatrical, animal).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Use images, videos, and real-life examples.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Create a mood board with magazine cutouts.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Designing a Mask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Use templates or face outlines.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Focus on simple shapes and bold features.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Encourage use of colour and texture.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Introduction to Mod Roc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 xml:space="preserve">Demonstrate how to apply Mod Roc to a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plastic </w:t>
            </w:r>
            <w:r w:rsidRPr="005930D6">
              <w:rPr>
                <w:rFonts w:ascii="Century Gothic" w:hAnsi="Century Gothic"/>
                <w:sz w:val="24"/>
                <w:szCs w:val="24"/>
              </w:rPr>
              <w:t xml:space="preserve">face </w:t>
            </w:r>
            <w:proofErr w:type="spellStart"/>
            <w:r w:rsidRPr="005930D6">
              <w:rPr>
                <w:rFonts w:ascii="Century Gothic" w:hAnsi="Century Gothic"/>
                <w:sz w:val="24"/>
                <w:szCs w:val="24"/>
              </w:rPr>
              <w:t>mold</w:t>
            </w:r>
            <w:proofErr w:type="spellEnd"/>
            <w:r w:rsidRPr="005930D6">
              <w:rPr>
                <w:rFonts w:ascii="Century Gothic" w:hAnsi="Century Gothic"/>
                <w:sz w:val="24"/>
                <w:szCs w:val="24"/>
              </w:rPr>
              <w:t>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Practice dipping strips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and applying.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Begin building the base mask.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Building the Mask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Continue layering Mod Roc.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                 </w:t>
            </w:r>
            <w:r w:rsidRPr="005930D6">
              <w:rPr>
                <w:rFonts w:ascii="Century Gothic" w:hAnsi="Century Gothic"/>
                <w:sz w:val="24"/>
                <w:szCs w:val="24"/>
              </w:rPr>
              <w:t xml:space="preserve"> Smooth and shape features with support.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Allow masks to dry.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Painting and Decorating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.      </w:t>
            </w:r>
            <w:r w:rsidRPr="005930D6">
              <w:rPr>
                <w:rFonts w:ascii="Century Gothic" w:hAnsi="Century Gothic"/>
                <w:sz w:val="24"/>
                <w:szCs w:val="24"/>
              </w:rPr>
              <w:t xml:space="preserve"> Use bold colours and simple patterns.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 xml:space="preserve">Add tactile elements </w:t>
            </w: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(feathers, foam shapes, yarn).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 xml:space="preserve"> Final Touches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Add straps or handles.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Reflect on the process using visual prompts. Shar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e, evaluate, </w:t>
            </w:r>
            <w:r w:rsidRPr="005930D6">
              <w:rPr>
                <w:rFonts w:ascii="Century Gothic" w:hAnsi="Century Gothic"/>
                <w:sz w:val="24"/>
                <w:szCs w:val="24"/>
              </w:rPr>
              <w:t>use sentence starters for peer feedback</w:t>
            </w:r>
            <w:r>
              <w:rPr>
                <w:rFonts w:ascii="Century Gothic" w:hAnsi="Century Gothic"/>
                <w:sz w:val="24"/>
                <w:szCs w:val="24"/>
              </w:rPr>
              <w:t>. D</w:t>
            </w:r>
            <w:r w:rsidRPr="005930D6">
              <w:rPr>
                <w:rFonts w:ascii="Century Gothic" w:hAnsi="Century Gothic"/>
                <w:sz w:val="24"/>
                <w:szCs w:val="24"/>
              </w:rPr>
              <w:t>isplay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by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Set</w:t>
            </w:r>
            <w:r>
              <w:rPr>
                <w:rFonts w:ascii="Century Gothic" w:hAnsi="Century Gothic"/>
                <w:sz w:val="24"/>
                <w:szCs w:val="24"/>
              </w:rPr>
              <w:t>ting</w:t>
            </w:r>
            <w:r w:rsidRPr="005930D6">
              <w:rPr>
                <w:rFonts w:ascii="Century Gothic" w:hAnsi="Century Gothic"/>
                <w:sz w:val="24"/>
                <w:szCs w:val="24"/>
              </w:rPr>
              <w:t xml:space="preserve"> up a classroom gallery.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</w:p>
        </w:tc>
        <w:tc>
          <w:tcPr>
            <w:tcW w:w="1674" w:type="dxa"/>
          </w:tcPr>
          <w:p w14:paraId="442F4FE8" w14:textId="718B1B2D" w:rsidR="00EB2E5D" w:rsidRPr="00E33BEC" w:rsidRDefault="0066450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Introduction to Andy Goldsworthy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Show images and videos of his work.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Discuss how he uses natural materials.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Create a simple collage using leaves and twigs.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Exploring Materials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Collect natural items from school grounds.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Sort by colour, shape, and texture.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 xml:space="preserve">Create small arrangements </w:t>
            </w: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indoors.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Building Sculptures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Use stones, sticks, and leaves to build simple sculptures.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Focus on balance and placement.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Outdoor Sculpture Creation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Create group sculptures outside using collected materials.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Photograph the finished work.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Patterns and Shapes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Explore spirals, circles, and lines in nature.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 xml:space="preserve">Recreate patterns using </w:t>
            </w: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natural items.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Final Project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Plan and build a final sculpture.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Present and describe the work to peers.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Reflection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Use visual prompts to reflect on the process.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Create a display with photos and student comments</w:t>
            </w:r>
          </w:p>
        </w:tc>
      </w:tr>
      <w:tr w:rsidR="00EB2E5D" w14:paraId="4DC0B84E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71D18062" w14:textId="265395F8" w:rsidR="00EB2E5D" w:rsidRPr="00565291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2178" w:type="dxa"/>
          </w:tcPr>
          <w:p w14:paraId="0D372145" w14:textId="741F7394" w:rsidR="00EB2E5D" w:rsidRPr="00F96A1F" w:rsidRDefault="00EB2E5D" w:rsidP="00F96A1F">
            <w:pPr>
              <w:rPr>
                <w:rFonts w:ascii="Century Gothic" w:hAnsi="Century Gothic"/>
                <w:sz w:val="24"/>
                <w:szCs w:val="24"/>
              </w:rPr>
            </w:pPr>
            <w:r w:rsidRPr="003314D4">
              <w:rPr>
                <w:rFonts w:ascii="Century Gothic" w:hAnsi="Century Gothic"/>
                <w:sz w:val="24"/>
                <w:szCs w:val="24"/>
              </w:rPr>
              <w:t>Introduce colour theory (warm vs cool colours)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 xml:space="preserve">Explore abstract art and compare Mondrian with other artists (e.g., </w:t>
            </w:r>
            <w:proofErr w:type="gramStart"/>
            <w:r w:rsidRPr="003314D4">
              <w:rPr>
                <w:rFonts w:ascii="Century Gothic" w:hAnsi="Century Gothic"/>
                <w:sz w:val="24"/>
                <w:szCs w:val="24"/>
              </w:rPr>
              <w:t>Kandinsky)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                                                </w:t>
            </w:r>
            <w:r w:rsidRPr="003314D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3314D4">
              <w:rPr>
                <w:rFonts w:ascii="Century Gothic" w:hAnsi="Century Gothic"/>
                <w:sz w:val="24"/>
                <w:szCs w:val="24"/>
              </w:rPr>
              <w:lastRenderedPageBreak/>
              <w:t>Use digital tools to recreate Mondrian-style art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Encourage independent choice of colours and layout in final pieces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  <w:tc>
          <w:tcPr>
            <w:tcW w:w="3042" w:type="dxa"/>
          </w:tcPr>
          <w:p w14:paraId="17041CAD" w14:textId="2E1AE718" w:rsidR="00EB2E5D" w:rsidRPr="00F96A1F" w:rsidRDefault="00EB2E5D" w:rsidP="006F2A37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Mix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primary colours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 to create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secondary colours</w:t>
            </w:r>
            <w:r w:rsidRPr="00DD4C7E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Use a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paintbrush with</w:t>
            </w:r>
            <w:r w:rsidRPr="00DD4C7E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more control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 (e.g. staying in lines, even coverage).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Create more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detailed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onomatopoeia 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>designs</w:t>
            </w:r>
            <w:r w:rsidRPr="00DD4C7E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using shapes and patterns.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Explore animation or sound integration to bring onomatopoeia words to life.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Build a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more complex 3D shape</w:t>
            </w:r>
            <w:r w:rsidRPr="00DD4C7E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using papier-mâché (e.g. adding layers or features).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Use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dot patterns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 more accurately and evenly.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Begin to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plan their artwork</w:t>
            </w:r>
            <w:r w:rsidRPr="00DD4C7E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using a simple sketch or colour test.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Talk about their work using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more specific art vocabulary</w:t>
            </w:r>
            <w:r w:rsidRPr="00DD4C7E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(e.g. bold, contrast, texture).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Compare their work to </w:t>
            </w:r>
            <w:r w:rsidRPr="00DD4C7E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Lichtenstein’s style</w:t>
            </w:r>
            <w:r w:rsidRPr="00DD4C7E">
              <w:rPr>
                <w:rFonts w:ascii="Century Gothic" w:hAnsi="Century Gothic" w:cs="Segoe UI"/>
                <w:color w:val="424242"/>
                <w:sz w:val="24"/>
                <w:szCs w:val="24"/>
              </w:rPr>
              <w:t> and say what is similar or different.</w:t>
            </w:r>
          </w:p>
        </w:tc>
        <w:tc>
          <w:tcPr>
            <w:tcW w:w="2456" w:type="dxa"/>
          </w:tcPr>
          <w:p w14:paraId="0EB17D5F" w14:textId="4CF6F9D8" w:rsidR="00EB2E5D" w:rsidRDefault="00EB2E5D" w:rsidP="00851B43">
            <w:r w:rsidRPr="0061640E">
              <w:rPr>
                <w:rFonts w:ascii="Century Gothic" w:hAnsi="Century Gothic"/>
                <w:sz w:val="24"/>
                <w:szCs w:val="24"/>
              </w:rPr>
              <w:lastRenderedPageBreak/>
              <w:t>Layering Prints: Print one pattern, let it dry, then print another on top using a different colour.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 xml:space="preserve">Pattern Collage: Cut out printed shapes and glue </w:t>
            </w:r>
            <w:r w:rsidRPr="0061640E">
              <w:rPr>
                <w:rFonts w:ascii="Century Gothic" w:hAnsi="Century Gothic"/>
                <w:sz w:val="24"/>
                <w:szCs w:val="24"/>
              </w:rPr>
              <w:lastRenderedPageBreak/>
              <w:t>them into a new pattern.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>Texture Exploration: Use textured rollers or sponges to add extra detail to prints.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>Digital Patterns: Use a simple drawing app or interactive whiteboard to make patterns.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>Fabric Printing: Print patterns onto fabric squares and turn them into useful items.</w:t>
            </w:r>
          </w:p>
          <w:p w14:paraId="13CCCCB3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512" w:type="dxa"/>
          </w:tcPr>
          <w:p w14:paraId="2914E55B" w14:textId="2A12D21C" w:rsidR="006A6CEB" w:rsidRPr="005930D6" w:rsidRDefault="006A6CEB" w:rsidP="006A6CEB">
            <w:pPr>
              <w:rPr>
                <w:rFonts w:ascii="Century Gothic" w:hAnsi="Century Gothic"/>
                <w:sz w:val="24"/>
                <w:szCs w:val="24"/>
              </w:rPr>
            </w:pP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Introduce animal or fantasy-themed masks.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Use mirrors to explore facial expressions.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Create a group mask mural.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 xml:space="preserve">Explore digital </w:t>
            </w:r>
            <w:r w:rsidRPr="005930D6">
              <w:rPr>
                <w:rFonts w:ascii="Century Gothic" w:hAnsi="Century Gothic"/>
                <w:sz w:val="24"/>
                <w:szCs w:val="24"/>
              </w:rPr>
              <w:lastRenderedPageBreak/>
              <w:t>mask design using simple apps.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Add 3D elements like horns or ears using cardboard.</w:t>
            </w:r>
          </w:p>
          <w:p w14:paraId="32D5BD2E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674" w:type="dxa"/>
          </w:tcPr>
          <w:p w14:paraId="15B4A23D" w14:textId="43B3DDC2" w:rsidR="00EB2E5D" w:rsidRPr="00E33BEC" w:rsidRDefault="0066450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Introduce simple land art concepts.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Explore colour gradients using leaves or flowers.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 xml:space="preserve">Use clay or dough to </w:t>
            </w: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combine natural materials.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Create collaborative installations with peers.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Use digital tools to create nature-inspired designs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</w:tc>
      </w:tr>
      <w:tr w:rsidR="00EB2E5D" w14:paraId="71DF84C2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756B6060" w14:textId="61326162" w:rsidR="00EB2E5D" w:rsidRPr="007124BE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2178" w:type="dxa"/>
          </w:tcPr>
          <w:p w14:paraId="6E1273B3" w14:textId="77777777" w:rsidR="00EB2E5D" w:rsidRPr="003314D4" w:rsidRDefault="00EB2E5D" w:rsidP="00B85A5D">
            <w:pPr>
              <w:rPr>
                <w:rFonts w:ascii="Century Gothic" w:hAnsi="Century Gothic"/>
                <w:sz w:val="24"/>
                <w:szCs w:val="24"/>
              </w:rPr>
            </w:pP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Maths:</w:t>
            </w:r>
            <w:r w:rsidRPr="003314D4">
              <w:rPr>
                <w:rFonts w:ascii="Century Gothic" w:hAnsi="Century Gothic"/>
                <w:sz w:val="24"/>
                <w:szCs w:val="24"/>
              </w:rPr>
              <w:t xml:space="preserve"> Shapes (rectangles, squares), patterns, symmetry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</w:t>
            </w:r>
            <w:r w:rsidRPr="003314D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English</w:t>
            </w:r>
            <w:r w:rsidRPr="003314D4">
              <w:rPr>
                <w:rFonts w:ascii="Century Gothic" w:hAnsi="Century Gothic"/>
                <w:sz w:val="24"/>
                <w:szCs w:val="24"/>
              </w:rPr>
              <w:t>: Describing colours and feelings, reading colour-themed books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</w: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Science</w:t>
            </w:r>
            <w:r w:rsidRPr="003314D4">
              <w:rPr>
                <w:rFonts w:ascii="Century Gothic" w:hAnsi="Century Gothic"/>
                <w:sz w:val="24"/>
                <w:szCs w:val="24"/>
              </w:rPr>
              <w:t>: Colour mixing, light and colour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</w: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ICT</w:t>
            </w:r>
            <w:r w:rsidRPr="003314D4">
              <w:rPr>
                <w:rFonts w:ascii="Century Gothic" w:hAnsi="Century Gothic"/>
                <w:sz w:val="24"/>
                <w:szCs w:val="24"/>
              </w:rPr>
              <w:t>: Digital art creation, interactive colour games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        </w:t>
            </w:r>
            <w:r w:rsidRPr="003314D4">
              <w:rPr>
                <w:rFonts w:ascii="Century Gothic" w:hAnsi="Century Gothic"/>
                <w:sz w:val="24"/>
                <w:szCs w:val="24"/>
              </w:rPr>
              <w:t xml:space="preserve"> PSHE: Expressing emotions through colour, teamwork in group projects</w:t>
            </w:r>
          </w:p>
          <w:p w14:paraId="335D2D20" w14:textId="528DE8EF" w:rsidR="00EB2E5D" w:rsidRPr="00E2631F" w:rsidRDefault="00EB2E5D" w:rsidP="006F2A37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</w:p>
        </w:tc>
        <w:tc>
          <w:tcPr>
            <w:tcW w:w="3042" w:type="dxa"/>
          </w:tcPr>
          <w:p w14:paraId="1898EDFC" w14:textId="071D62CE" w:rsidR="00EB2E5D" w:rsidRPr="00E2631F" w:rsidRDefault="00EB2E5D" w:rsidP="006F2A37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12505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English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t>: Onomatopoeia, comic strip writing, descriptive language.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Pr="0012505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History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: 1960s Pop Art context, post-war 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culture.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</w:t>
            </w:r>
            <w:r w:rsidRPr="0012505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ICT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t>: Digital Pop Art, online research.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</w:t>
            </w:r>
            <w:r w:rsidRPr="0012505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DT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t>: 3D sculpture design, material use.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</w:t>
            </w:r>
            <w:r w:rsidRPr="0012505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Maths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t>: Shapes, measurement, symmetry.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</w:t>
            </w:r>
            <w:r w:rsidRPr="00125055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PSHE</w:t>
            </w:r>
            <w:r w:rsidRPr="00125055">
              <w:rPr>
                <w:rFonts w:ascii="Century Gothic" w:hAnsi="Century Gothic" w:cs="Segoe UI"/>
                <w:color w:val="424242"/>
                <w:sz w:val="24"/>
                <w:szCs w:val="24"/>
              </w:rPr>
              <w:t>: Self-expression, media influence.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>
              <w:t xml:space="preserve">                      </w:t>
            </w: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Music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They connect sound words to instruments and rhythms.</w:t>
            </w:r>
          </w:p>
        </w:tc>
        <w:tc>
          <w:tcPr>
            <w:tcW w:w="2456" w:type="dxa"/>
          </w:tcPr>
          <w:p w14:paraId="48A89C46" w14:textId="77777777" w:rsidR="00EB2E5D" w:rsidRDefault="00EB2E5D">
            <w:pPr>
              <w:rPr>
                <w:rFonts w:ascii="Century Gothic" w:hAnsi="Century Gothic"/>
                <w:sz w:val="24"/>
                <w:szCs w:val="24"/>
              </w:rPr>
            </w:pP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Maths</w:t>
            </w:r>
            <w:r w:rsidRPr="0061640E">
              <w:rPr>
                <w:rFonts w:ascii="Century Gothic" w:hAnsi="Century Gothic"/>
                <w:sz w:val="24"/>
                <w:szCs w:val="24"/>
              </w:rPr>
              <w:t>: Repeating patterns, symmetry, counting shapes.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</w: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English</w:t>
            </w:r>
            <w:r w:rsidRPr="0061640E">
              <w:rPr>
                <w:rFonts w:ascii="Century Gothic" w:hAnsi="Century Gothic"/>
                <w:sz w:val="24"/>
                <w:szCs w:val="24"/>
              </w:rPr>
              <w:t xml:space="preserve">: Describing </w:t>
            </w:r>
            <w:r w:rsidRPr="0061640E">
              <w:rPr>
                <w:rFonts w:ascii="Century Gothic" w:hAnsi="Century Gothic"/>
                <w:sz w:val="24"/>
                <w:szCs w:val="24"/>
              </w:rPr>
              <w:lastRenderedPageBreak/>
              <w:t>artwork using sentence starters.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</w: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Geography</w:t>
            </w:r>
            <w:r w:rsidRPr="0061640E">
              <w:rPr>
                <w:rFonts w:ascii="Century Gothic" w:hAnsi="Century Gothic"/>
                <w:sz w:val="24"/>
                <w:szCs w:val="24"/>
              </w:rPr>
              <w:t>: Patterns from different cultures and countries.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</w: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Science</w:t>
            </w:r>
            <w:r w:rsidRPr="0061640E">
              <w:rPr>
                <w:rFonts w:ascii="Century Gothic" w:hAnsi="Century Gothic"/>
                <w:sz w:val="24"/>
                <w:szCs w:val="24"/>
              </w:rPr>
              <w:t>: Exploring materials (polystyrene, ink) and their properties.</w:t>
            </w:r>
          </w:p>
          <w:p w14:paraId="3DEE895B" w14:textId="4788C28F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851B43">
              <w:rPr>
                <w:rFonts w:ascii="Century Gothic" w:hAnsi="Century Gothic"/>
                <w:b/>
                <w:bCs/>
                <w:sz w:val="24"/>
                <w:szCs w:val="24"/>
              </w:rPr>
              <w:t>ICT</w:t>
            </w:r>
            <w:r>
              <w:rPr>
                <w:rFonts w:ascii="Century Gothic" w:hAnsi="Century Gothic"/>
                <w:sz w:val="24"/>
                <w:szCs w:val="24"/>
              </w:rPr>
              <w:t>- creating a repeat pattern.</w:t>
            </w:r>
          </w:p>
        </w:tc>
        <w:tc>
          <w:tcPr>
            <w:tcW w:w="1512" w:type="dxa"/>
          </w:tcPr>
          <w:p w14:paraId="0F25F8D3" w14:textId="03069B3C" w:rsidR="006A6CEB" w:rsidRPr="005930D6" w:rsidRDefault="006A6CEB" w:rsidP="006A6CEB">
            <w:pPr>
              <w:rPr>
                <w:rFonts w:ascii="Century Gothic" w:hAnsi="Century Gothic"/>
                <w:sz w:val="24"/>
                <w:szCs w:val="24"/>
              </w:rPr>
            </w:pPr>
            <w:r w:rsidRPr="006A6CEB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English</w:t>
            </w:r>
            <w:r w:rsidRPr="005930D6">
              <w:rPr>
                <w:rFonts w:ascii="Century Gothic" w:hAnsi="Century Gothic"/>
                <w:sz w:val="24"/>
                <w:szCs w:val="24"/>
              </w:rPr>
              <w:t>: Describe masks using adjectives; storytelling with masks.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6A6CEB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Science</w:t>
            </w:r>
            <w:r w:rsidRPr="005930D6">
              <w:rPr>
                <w:rFonts w:ascii="Century Gothic" w:hAnsi="Century Gothic"/>
                <w:sz w:val="24"/>
                <w:szCs w:val="24"/>
              </w:rPr>
              <w:t>: Explore materials (plaster, Mod Roc, paint).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6A6CEB">
              <w:rPr>
                <w:rFonts w:ascii="Century Gothic" w:hAnsi="Century Gothic"/>
                <w:b/>
                <w:bCs/>
                <w:sz w:val="24"/>
                <w:szCs w:val="24"/>
              </w:rPr>
              <w:t>History:</w:t>
            </w:r>
            <w:r w:rsidRPr="005930D6">
              <w:rPr>
                <w:rFonts w:ascii="Century Gothic" w:hAnsi="Century Gothic"/>
                <w:sz w:val="24"/>
                <w:szCs w:val="24"/>
              </w:rPr>
              <w:t xml:space="preserve"> Study masks from different cultures and time periods.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  <w:r w:rsidRPr="006A6CEB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PSHE</w:t>
            </w:r>
            <w:r w:rsidRPr="005930D6">
              <w:rPr>
                <w:rFonts w:ascii="Century Gothic" w:hAnsi="Century Gothic"/>
                <w:sz w:val="24"/>
                <w:szCs w:val="24"/>
              </w:rPr>
              <w:t>: Expressing emotions and identity through masks.</w:t>
            </w:r>
          </w:p>
          <w:p w14:paraId="0318335E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674" w:type="dxa"/>
          </w:tcPr>
          <w:p w14:paraId="43C4D9AC" w14:textId="14AFD1D6" w:rsidR="00EB2E5D" w:rsidRPr="00E33BEC" w:rsidRDefault="0066450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664502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Science:</w:t>
            </w:r>
            <w:r w:rsidRPr="009B36D7">
              <w:rPr>
                <w:rFonts w:ascii="Century Gothic" w:hAnsi="Century Gothic"/>
                <w:sz w:val="24"/>
                <w:szCs w:val="24"/>
              </w:rPr>
              <w:t xml:space="preserve"> Exploring materials, habitats, and seasons.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</w:r>
            <w:r w:rsidRPr="00664502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Geography:</w:t>
            </w:r>
            <w:r w:rsidRPr="009B36D7">
              <w:rPr>
                <w:rFonts w:ascii="Century Gothic" w:hAnsi="Century Gothic"/>
                <w:sz w:val="24"/>
                <w:szCs w:val="24"/>
              </w:rPr>
              <w:t xml:space="preserve"> Understanding landscapes and natural environments.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</w:r>
            <w:r w:rsidRPr="00664502">
              <w:rPr>
                <w:rFonts w:ascii="Century Gothic" w:hAnsi="Century Gothic"/>
                <w:b/>
                <w:bCs/>
                <w:sz w:val="24"/>
                <w:szCs w:val="24"/>
              </w:rPr>
              <w:t>Maths:</w:t>
            </w:r>
            <w:r w:rsidRPr="009B36D7">
              <w:rPr>
                <w:rFonts w:ascii="Century Gothic" w:hAnsi="Century Gothic"/>
                <w:sz w:val="24"/>
                <w:szCs w:val="24"/>
              </w:rPr>
              <w:t xml:space="preserve"> Patterns, symmetry, and shapes.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</w:r>
            <w:r w:rsidRPr="00664502">
              <w:rPr>
                <w:rFonts w:ascii="Century Gothic" w:hAnsi="Century Gothic"/>
                <w:b/>
                <w:bCs/>
                <w:sz w:val="24"/>
                <w:szCs w:val="24"/>
              </w:rPr>
              <w:t>English:</w:t>
            </w:r>
            <w:r w:rsidRPr="009B36D7">
              <w:rPr>
                <w:rFonts w:ascii="Century Gothic" w:hAnsi="Century Gothic"/>
                <w:sz w:val="24"/>
                <w:szCs w:val="24"/>
              </w:rPr>
              <w:t xml:space="preserve"> Descriptive language and storytelling about sculptures.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</w:r>
            <w:r w:rsidRPr="00664502">
              <w:rPr>
                <w:rFonts w:ascii="Century Gothic" w:hAnsi="Century Gothic"/>
                <w:b/>
                <w:bCs/>
                <w:sz w:val="24"/>
                <w:szCs w:val="24"/>
              </w:rPr>
              <w:t>PSHE:</w:t>
            </w:r>
            <w:r w:rsidRPr="009B36D7">
              <w:rPr>
                <w:rFonts w:ascii="Century Gothic" w:hAnsi="Century Gothic"/>
                <w:sz w:val="24"/>
                <w:szCs w:val="24"/>
              </w:rPr>
              <w:t xml:space="preserve"> Teamwork, communication, and self-expression.</w:t>
            </w:r>
          </w:p>
        </w:tc>
      </w:tr>
      <w:tr w:rsidR="00EB2E5D" w14:paraId="08305FED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26F4E82F" w14:textId="2F791304" w:rsidR="00EB2E5D" w:rsidRPr="007124BE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2178" w:type="dxa"/>
          </w:tcPr>
          <w:p w14:paraId="1C7C2785" w14:textId="3BCC9972" w:rsidR="00EB2E5D" w:rsidRPr="00463E74" w:rsidRDefault="00EB2E5D" w:rsidP="000D0B70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3314D4">
              <w:rPr>
                <w:rFonts w:ascii="Century Gothic" w:hAnsi="Century Gothic"/>
                <w:sz w:val="24"/>
                <w:szCs w:val="24"/>
              </w:rPr>
              <w:t>Introduce students to careers that use colour and art: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Artist: Explore how artists use colour to express ideas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</w:r>
            <w:r w:rsidRPr="003314D4">
              <w:rPr>
                <w:rFonts w:ascii="Century Gothic" w:hAnsi="Century Gothic"/>
                <w:sz w:val="24"/>
                <w:szCs w:val="24"/>
              </w:rPr>
              <w:lastRenderedPageBreak/>
              <w:t>Graphic Designer: Use of colour in logos and branding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 xml:space="preserve"> Interior Designer: Colour schemes in rooms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 xml:space="preserve"> Fashion Designer: Colour in clothing and trends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 xml:space="preserve"> Set Designer: Use of colour in theatre and film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</w:r>
          </w:p>
        </w:tc>
        <w:tc>
          <w:tcPr>
            <w:tcW w:w="3042" w:type="dxa"/>
          </w:tcPr>
          <w:p w14:paraId="6204E7FD" w14:textId="6D006BB2" w:rsidR="00EB2E5D" w:rsidRPr="00DB3953" w:rsidRDefault="00EB2E5D" w:rsidP="00DB3953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Artist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Graphic Designer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Comic Artist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Animator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Art Teacher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Set/Prop Designer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Web Designer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</w:t>
            </w:r>
            <w:r w:rsidRPr="003E30E4">
              <w:rPr>
                <w:rFonts w:ascii="Century Gothic" w:hAnsi="Century Gothic" w:cs="Segoe UI"/>
                <w:color w:val="424242"/>
                <w:sz w:val="24"/>
                <w:szCs w:val="24"/>
              </w:rPr>
              <w:t>Product Designer</w:t>
            </w:r>
          </w:p>
        </w:tc>
        <w:tc>
          <w:tcPr>
            <w:tcW w:w="2456" w:type="dxa"/>
          </w:tcPr>
          <w:p w14:paraId="7144CA78" w14:textId="7DAF5DB8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61640E">
              <w:rPr>
                <w:rFonts w:ascii="Century Gothic" w:hAnsi="Century Gothic"/>
                <w:sz w:val="24"/>
                <w:szCs w:val="24"/>
              </w:rPr>
              <w:t>Textile Designer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.  </w:t>
            </w:r>
            <w:r w:rsidRPr="0061640E">
              <w:rPr>
                <w:rFonts w:ascii="Century Gothic" w:hAnsi="Century Gothic"/>
                <w:sz w:val="24"/>
                <w:szCs w:val="24"/>
              </w:rPr>
              <w:t>Interior Designer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>Illustrator.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>Art Technician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1512" w:type="dxa"/>
          </w:tcPr>
          <w:p w14:paraId="0DF784F7" w14:textId="52488C96" w:rsidR="006A6CEB" w:rsidRPr="005930D6" w:rsidRDefault="006A6CEB" w:rsidP="006A6CEB">
            <w:pPr>
              <w:rPr>
                <w:rFonts w:ascii="Century Gothic" w:hAnsi="Century Gothic"/>
                <w:sz w:val="24"/>
                <w:szCs w:val="24"/>
              </w:rPr>
            </w:pPr>
            <w:r w:rsidRPr="005930D6">
              <w:rPr>
                <w:rFonts w:ascii="Century Gothic" w:hAnsi="Century Gothic"/>
                <w:sz w:val="24"/>
                <w:szCs w:val="24"/>
              </w:rPr>
              <w:t>Theatre Designer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Special Effects Artist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Art Therapist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Costume Designer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Museum Curator</w:t>
            </w:r>
          </w:p>
          <w:p w14:paraId="77185D91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674" w:type="dxa"/>
          </w:tcPr>
          <w:p w14:paraId="33095C21" w14:textId="76145A4F" w:rsidR="00664502" w:rsidRPr="009B36D7" w:rsidRDefault="00664502" w:rsidP="00664502">
            <w:pPr>
              <w:rPr>
                <w:rFonts w:ascii="Century Gothic" w:hAnsi="Century Gothic"/>
                <w:sz w:val="24"/>
                <w:szCs w:val="24"/>
              </w:rPr>
            </w:pPr>
            <w:r w:rsidRPr="009B36D7">
              <w:rPr>
                <w:rFonts w:ascii="Century Gothic" w:hAnsi="Century Gothic"/>
                <w:sz w:val="24"/>
                <w:szCs w:val="24"/>
              </w:rPr>
              <w:t>Environmental Artist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Landscape Designer Photographer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Park Ranger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Art Therapist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Museum/Gallery Technician</w:t>
            </w:r>
          </w:p>
          <w:p w14:paraId="01969074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B2E5D" w14:paraId="19026D86" w14:textId="77777777" w:rsidTr="00EB2E5D">
        <w:tc>
          <w:tcPr>
            <w:tcW w:w="1772" w:type="dxa"/>
            <w:shd w:val="clear" w:color="auto" w:fill="F2F2F2" w:themeFill="background1" w:themeFillShade="F2"/>
          </w:tcPr>
          <w:p w14:paraId="42DCB9E6" w14:textId="78DB5E68" w:rsidR="00EB2E5D" w:rsidRPr="007124BE" w:rsidRDefault="00EB2E5D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2178" w:type="dxa"/>
          </w:tcPr>
          <w:p w14:paraId="64C59C3D" w14:textId="77777777" w:rsidR="00EB2E5D" w:rsidRPr="003314D4" w:rsidRDefault="00EB2E5D" w:rsidP="00B85A5D">
            <w:pPr>
              <w:rPr>
                <w:rFonts w:ascii="Century Gothic" w:hAnsi="Century Gothic"/>
                <w:sz w:val="24"/>
                <w:szCs w:val="24"/>
              </w:rPr>
            </w:pPr>
            <w:r w:rsidRPr="003314D4">
              <w:rPr>
                <w:rFonts w:ascii="Century Gothic" w:hAnsi="Century Gothic"/>
                <w:sz w:val="24"/>
                <w:szCs w:val="24"/>
              </w:rPr>
              <w:t>Nature Walks: Identify colours in plants, animals, and surroundings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>Visit to a Gallery or Museum: Look for Mondrian-style art or colour-themed exhibits</w:t>
            </w:r>
            <w:r w:rsidRPr="003314D4">
              <w:rPr>
                <w:rFonts w:ascii="Century Gothic" w:hAnsi="Century Gothic"/>
                <w:sz w:val="24"/>
                <w:szCs w:val="24"/>
              </w:rPr>
              <w:br/>
              <w:t xml:space="preserve">Outdoor Art </w:t>
            </w:r>
            <w:r w:rsidRPr="003314D4">
              <w:rPr>
                <w:rFonts w:ascii="Century Gothic" w:hAnsi="Century Gothic"/>
                <w:sz w:val="24"/>
                <w:szCs w:val="24"/>
              </w:rPr>
              <w:lastRenderedPageBreak/>
              <w:t>Session: Use chalk, natural materials, or paint in the playground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                                              </w:t>
            </w:r>
            <w:r w:rsidRPr="003314D4">
              <w:rPr>
                <w:rFonts w:ascii="Century Gothic" w:hAnsi="Century Gothic"/>
                <w:sz w:val="24"/>
                <w:szCs w:val="24"/>
              </w:rPr>
              <w:t xml:space="preserve"> Photography Walk: Take photos of primary and secondary colours in the environment</w:t>
            </w:r>
          </w:p>
          <w:p w14:paraId="28D497BE" w14:textId="77777777" w:rsidR="00EB2E5D" w:rsidRPr="00E33BEC" w:rsidRDefault="00EB2E5D" w:rsidP="00B85A5D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042" w:type="dxa"/>
          </w:tcPr>
          <w:p w14:paraId="7ECE1475" w14:textId="053F6968" w:rsidR="00EB2E5D" w:rsidRPr="00F96A1F" w:rsidRDefault="00EB2E5D" w:rsidP="003E6ABA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3E6AB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 xml:space="preserve">Art gallery </w:t>
            </w:r>
            <w:r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vi</w:t>
            </w:r>
            <w:r w:rsidRPr="003E6AB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sit </w:t>
            </w:r>
            <w:r w:rsidRPr="003E6ABA">
              <w:rPr>
                <w:rStyle w:val="Strong"/>
                <w:b w:val="0"/>
                <w:bCs w:val="0"/>
              </w:rPr>
              <w:t xml:space="preserve">   </w:t>
            </w:r>
            <w:r w:rsidRPr="003E6AB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Sculpture Park visit </w:t>
            </w:r>
            <w:r w:rsidRPr="003E6ABA">
              <w:rPr>
                <w:rStyle w:val="Strong"/>
                <w:b w:val="0"/>
                <w:bCs w:val="0"/>
              </w:rPr>
              <w:t xml:space="preserve">          </w:t>
            </w:r>
            <w:r w:rsidRPr="003E6AB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Pop Art scavenger hunt</w:t>
            </w:r>
            <w:r w:rsidRPr="003E6AB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 (school </w:t>
            </w:r>
            <w:proofErr w:type="gramStart"/>
            <w:r w:rsidRPr="003E6ABA">
              <w:rPr>
                <w:rFonts w:ascii="Century Gothic" w:hAnsi="Century Gothic" w:cs="Segoe UI"/>
                <w:color w:val="424242"/>
                <w:sz w:val="24"/>
                <w:szCs w:val="24"/>
              </w:rPr>
              <w:t>grounds)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proofErr w:type="gramEnd"/>
            <w:r w:rsidRPr="003E6AB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Photography Walk</w:t>
            </w:r>
            <w:r w:rsidRPr="003E6ABA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–</w:t>
            </w:r>
            <w:r w:rsidRPr="003E6AB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capture bold colours and patterns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</w:t>
            </w:r>
            <w:r w:rsidRPr="003E6ABA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Outdoor chalk art</w:t>
            </w:r>
            <w:r w:rsidRPr="003E6ABA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–</w:t>
            </w:r>
            <w:r w:rsidRPr="003E6AB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create Pop Art designs with onomatopoeia words like </w:t>
            </w:r>
            <w:r w:rsidRPr="003E6ABA">
              <w:rPr>
                <w:rStyle w:val="Emphasis"/>
                <w:rFonts w:ascii="Century Gothic" w:hAnsi="Century Gothic" w:cs="Segoe UI"/>
                <w:color w:val="424242"/>
                <w:sz w:val="24"/>
                <w:szCs w:val="24"/>
              </w:rPr>
              <w:t>BANG!</w:t>
            </w:r>
            <w:r w:rsidRPr="003E6ABA">
              <w:rPr>
                <w:rFonts w:ascii="Century Gothic" w:hAnsi="Century Gothic" w:cs="Segoe UI"/>
                <w:color w:val="424242"/>
                <w:sz w:val="24"/>
                <w:szCs w:val="24"/>
              </w:rPr>
              <w:t> </w:t>
            </w:r>
            <w:r w:rsidRPr="003E6ABA">
              <w:rPr>
                <w:rStyle w:val="Emphasis"/>
                <w:rFonts w:ascii="Century Gothic" w:hAnsi="Century Gothic" w:cs="Segoe UI"/>
                <w:color w:val="424242"/>
                <w:sz w:val="24"/>
                <w:szCs w:val="24"/>
              </w:rPr>
              <w:t>WOW!</w:t>
            </w:r>
            <w:r w:rsidRPr="003E6ABA">
              <w:rPr>
                <w:rFonts w:ascii="Century Gothic" w:hAnsi="Century Gothic" w:cs="Segoe UI"/>
                <w:color w:val="424242"/>
                <w:sz w:val="24"/>
                <w:szCs w:val="24"/>
              </w:rPr>
              <w:t> </w:t>
            </w:r>
            <w:r w:rsidRPr="003E6ABA">
              <w:rPr>
                <w:rStyle w:val="Emphasis"/>
                <w:rFonts w:ascii="Century Gothic" w:hAnsi="Century Gothic" w:cs="Segoe UI"/>
                <w:color w:val="424242"/>
                <w:sz w:val="24"/>
                <w:szCs w:val="24"/>
              </w:rPr>
              <w:t>ZAP!</w:t>
            </w:r>
          </w:p>
        </w:tc>
        <w:tc>
          <w:tcPr>
            <w:tcW w:w="2456" w:type="dxa"/>
          </w:tcPr>
          <w:p w14:paraId="42F3D4CC" w14:textId="7D2E0F78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61640E">
              <w:rPr>
                <w:rFonts w:ascii="Century Gothic" w:hAnsi="Century Gothic"/>
                <w:sz w:val="24"/>
                <w:szCs w:val="24"/>
              </w:rPr>
              <w:t>Nature Walk: Collect natural patterns (leaves, bark, stones).</w:t>
            </w:r>
            <w:r w:rsidRPr="0061640E">
              <w:rPr>
                <w:rFonts w:ascii="Century Gothic" w:hAnsi="Century Gothic"/>
                <w:sz w:val="24"/>
                <w:szCs w:val="24"/>
              </w:rPr>
              <w:br/>
              <w:t xml:space="preserve">Visit to Local Gallery: Focus on pattern-based </w:t>
            </w:r>
            <w:proofErr w:type="gramStart"/>
            <w:r w:rsidRPr="0061640E">
              <w:rPr>
                <w:rFonts w:ascii="Century Gothic" w:hAnsi="Century Gothic"/>
                <w:sz w:val="24"/>
                <w:szCs w:val="24"/>
              </w:rPr>
              <w:t>artwork..</w:t>
            </w:r>
            <w:proofErr w:type="gramEnd"/>
          </w:p>
        </w:tc>
        <w:tc>
          <w:tcPr>
            <w:tcW w:w="1512" w:type="dxa"/>
          </w:tcPr>
          <w:p w14:paraId="5362C26E" w14:textId="1AE932AC" w:rsidR="006A6CEB" w:rsidRPr="005930D6" w:rsidRDefault="006A6CEB" w:rsidP="006A6CEB">
            <w:pPr>
              <w:rPr>
                <w:rFonts w:ascii="Century Gothic" w:hAnsi="Century Gothic"/>
                <w:sz w:val="24"/>
                <w:szCs w:val="24"/>
              </w:rPr>
            </w:pPr>
            <w:r w:rsidRPr="005930D6">
              <w:rPr>
                <w:rFonts w:ascii="Century Gothic" w:hAnsi="Century Gothic"/>
                <w:sz w:val="24"/>
                <w:szCs w:val="24"/>
              </w:rPr>
              <w:t>Visit a local museum or gallery with mask exhibits.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Nature Walk to collect textures and inspiration.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  <w:t>Outdoor mask-making session in the playground.</w:t>
            </w:r>
            <w:r w:rsidRPr="005930D6">
              <w:rPr>
                <w:rFonts w:ascii="Century Gothic" w:hAnsi="Century Gothic"/>
                <w:sz w:val="24"/>
                <w:szCs w:val="24"/>
              </w:rPr>
              <w:br/>
            </w:r>
          </w:p>
          <w:p w14:paraId="1F377F89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674" w:type="dxa"/>
          </w:tcPr>
          <w:p w14:paraId="01DF4047" w14:textId="4070A7A4" w:rsidR="00664502" w:rsidRPr="009B36D7" w:rsidRDefault="00664502" w:rsidP="00664502">
            <w:pPr>
              <w:rPr>
                <w:rFonts w:ascii="Century Gothic" w:hAnsi="Century Gothic"/>
                <w:sz w:val="24"/>
                <w:szCs w:val="24"/>
              </w:rPr>
            </w:pPr>
            <w:r w:rsidRPr="009B36D7">
              <w:rPr>
                <w:rFonts w:ascii="Century Gothic" w:hAnsi="Century Gothic"/>
                <w:sz w:val="24"/>
                <w:szCs w:val="24"/>
              </w:rPr>
              <w:t>Nature walks to collect materials.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Outdoor sculpture building sessions.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Visit to a local park or nature reserve.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 </w:t>
            </w:r>
            <w:r w:rsidRPr="009B36D7">
              <w:rPr>
                <w:rFonts w:ascii="Century Gothic" w:hAnsi="Century Gothic"/>
                <w:sz w:val="24"/>
                <w:szCs w:val="24"/>
              </w:rPr>
              <w:t xml:space="preserve"> Display sculptures in </w:t>
            </w:r>
            <w:r w:rsidRPr="009B36D7">
              <w:rPr>
                <w:rFonts w:ascii="Century Gothic" w:hAnsi="Century Gothic"/>
                <w:sz w:val="24"/>
                <w:szCs w:val="24"/>
              </w:rPr>
              <w:lastRenderedPageBreak/>
              <w:t>school g</w:t>
            </w:r>
            <w:r>
              <w:rPr>
                <w:rFonts w:ascii="Century Gothic" w:hAnsi="Century Gothic"/>
                <w:sz w:val="24"/>
                <w:szCs w:val="24"/>
              </w:rPr>
              <w:t xml:space="preserve">rounds </w:t>
            </w:r>
            <w:r w:rsidRPr="009B36D7">
              <w:rPr>
                <w:rFonts w:ascii="Century Gothic" w:hAnsi="Century Gothic"/>
                <w:sz w:val="24"/>
                <w:szCs w:val="24"/>
              </w:rPr>
              <w:br/>
              <w:t>Invite a local artist to demonstrate land art techniques.</w:t>
            </w:r>
          </w:p>
          <w:p w14:paraId="2484E2ED" w14:textId="77777777" w:rsidR="00EB2E5D" w:rsidRPr="00E33BEC" w:rsidRDefault="00EB2E5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ADD1A" w14:textId="77777777" w:rsidR="00040DE6" w:rsidRDefault="00040DE6" w:rsidP="00E33BEC">
      <w:pPr>
        <w:spacing w:after="0" w:line="240" w:lineRule="auto"/>
      </w:pPr>
      <w:r>
        <w:separator/>
      </w:r>
    </w:p>
  </w:endnote>
  <w:endnote w:type="continuationSeparator" w:id="0">
    <w:p w14:paraId="56831F45" w14:textId="77777777" w:rsidR="00040DE6" w:rsidRDefault="00040DE6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C1B55" w14:textId="77777777" w:rsidR="00040DE6" w:rsidRDefault="00040DE6" w:rsidP="00E33BEC">
      <w:pPr>
        <w:spacing w:after="0" w:line="240" w:lineRule="auto"/>
      </w:pPr>
      <w:r>
        <w:separator/>
      </w:r>
    </w:p>
  </w:footnote>
  <w:footnote w:type="continuationSeparator" w:id="0">
    <w:p w14:paraId="2F88F7B8" w14:textId="77777777" w:rsidR="00040DE6" w:rsidRDefault="00040DE6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1869" w14:textId="1E6AE4CC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</w:t>
    </w:r>
    <w:r w:rsidR="009F307E">
      <w:rPr>
        <w:rFonts w:ascii="Century Gothic" w:hAnsi="Century Gothic"/>
      </w:rPr>
      <w:t>Art</w:t>
    </w:r>
    <w:r>
      <w:rPr>
        <w:rFonts w:ascii="Century Gothic" w:hAnsi="Century Gothic"/>
      </w:rPr>
      <w:t>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354"/>
    <w:multiLevelType w:val="multilevel"/>
    <w:tmpl w:val="8758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66CD8"/>
    <w:multiLevelType w:val="multilevel"/>
    <w:tmpl w:val="F28A5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75C70"/>
    <w:multiLevelType w:val="multilevel"/>
    <w:tmpl w:val="DFB25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659B0"/>
    <w:multiLevelType w:val="multilevel"/>
    <w:tmpl w:val="1872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9190441"/>
    <w:multiLevelType w:val="multilevel"/>
    <w:tmpl w:val="B9F0C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526977"/>
    <w:multiLevelType w:val="multilevel"/>
    <w:tmpl w:val="7DA81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387ACC"/>
    <w:multiLevelType w:val="multilevel"/>
    <w:tmpl w:val="71EE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D47396E"/>
    <w:multiLevelType w:val="multilevel"/>
    <w:tmpl w:val="FA08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D52690B"/>
    <w:multiLevelType w:val="multilevel"/>
    <w:tmpl w:val="0F2A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45586C"/>
    <w:multiLevelType w:val="multilevel"/>
    <w:tmpl w:val="CCA4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952269"/>
    <w:multiLevelType w:val="multilevel"/>
    <w:tmpl w:val="875A0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F508A1"/>
    <w:multiLevelType w:val="multilevel"/>
    <w:tmpl w:val="6C00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0D769AA"/>
    <w:multiLevelType w:val="multilevel"/>
    <w:tmpl w:val="FBCC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1A7539"/>
    <w:multiLevelType w:val="multilevel"/>
    <w:tmpl w:val="9F0E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F50EDD"/>
    <w:multiLevelType w:val="multilevel"/>
    <w:tmpl w:val="B32AF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2D3F11"/>
    <w:multiLevelType w:val="multilevel"/>
    <w:tmpl w:val="56BC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AC42CEE"/>
    <w:multiLevelType w:val="multilevel"/>
    <w:tmpl w:val="E75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B50A46"/>
    <w:multiLevelType w:val="multilevel"/>
    <w:tmpl w:val="8F82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1966033"/>
    <w:multiLevelType w:val="multilevel"/>
    <w:tmpl w:val="A050B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8A6AC8"/>
    <w:multiLevelType w:val="multilevel"/>
    <w:tmpl w:val="9FA88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683A76"/>
    <w:multiLevelType w:val="multilevel"/>
    <w:tmpl w:val="1930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0040D6"/>
    <w:multiLevelType w:val="multilevel"/>
    <w:tmpl w:val="0E30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E542C52"/>
    <w:multiLevelType w:val="multilevel"/>
    <w:tmpl w:val="E0CC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0E476EE"/>
    <w:multiLevelType w:val="multilevel"/>
    <w:tmpl w:val="9412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53946A9"/>
    <w:multiLevelType w:val="multilevel"/>
    <w:tmpl w:val="EC68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59452E5"/>
    <w:multiLevelType w:val="multilevel"/>
    <w:tmpl w:val="CC1AB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E13696"/>
    <w:multiLevelType w:val="multilevel"/>
    <w:tmpl w:val="A148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C904B3B"/>
    <w:multiLevelType w:val="multilevel"/>
    <w:tmpl w:val="ABB85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15460C"/>
    <w:multiLevelType w:val="multilevel"/>
    <w:tmpl w:val="0F5A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91C1F0B"/>
    <w:multiLevelType w:val="multilevel"/>
    <w:tmpl w:val="5D2E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EA16513"/>
    <w:multiLevelType w:val="multilevel"/>
    <w:tmpl w:val="CF4C3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10744572">
    <w:abstractNumId w:val="25"/>
  </w:num>
  <w:num w:numId="2" w16cid:durableId="1253390178">
    <w:abstractNumId w:val="1"/>
  </w:num>
  <w:num w:numId="3" w16cid:durableId="2049378815">
    <w:abstractNumId w:val="0"/>
  </w:num>
  <w:num w:numId="4" w16cid:durableId="1492333264">
    <w:abstractNumId w:val="5"/>
  </w:num>
  <w:num w:numId="5" w16cid:durableId="715273978">
    <w:abstractNumId w:val="14"/>
  </w:num>
  <w:num w:numId="6" w16cid:durableId="1517698379">
    <w:abstractNumId w:val="17"/>
  </w:num>
  <w:num w:numId="7" w16cid:durableId="1774322422">
    <w:abstractNumId w:val="28"/>
  </w:num>
  <w:num w:numId="8" w16cid:durableId="1425300861">
    <w:abstractNumId w:val="19"/>
  </w:num>
  <w:num w:numId="9" w16cid:durableId="730008792">
    <w:abstractNumId w:val="2"/>
  </w:num>
  <w:num w:numId="10" w16cid:durableId="775364875">
    <w:abstractNumId w:val="20"/>
  </w:num>
  <w:num w:numId="11" w16cid:durableId="252009044">
    <w:abstractNumId w:val="8"/>
  </w:num>
  <w:num w:numId="12" w16cid:durableId="875704738">
    <w:abstractNumId w:val="24"/>
  </w:num>
  <w:num w:numId="13" w16cid:durableId="538513383">
    <w:abstractNumId w:val="9"/>
  </w:num>
  <w:num w:numId="14" w16cid:durableId="286084497">
    <w:abstractNumId w:val="6"/>
  </w:num>
  <w:num w:numId="15" w16cid:durableId="1795557427">
    <w:abstractNumId w:val="16"/>
  </w:num>
  <w:num w:numId="16" w16cid:durableId="1870024136">
    <w:abstractNumId w:val="13"/>
  </w:num>
  <w:num w:numId="17" w16cid:durableId="1759256544">
    <w:abstractNumId w:val="11"/>
  </w:num>
  <w:num w:numId="18" w16cid:durableId="1935937087">
    <w:abstractNumId w:val="4"/>
  </w:num>
  <w:num w:numId="19" w16cid:durableId="2052148915">
    <w:abstractNumId w:val="3"/>
  </w:num>
  <w:num w:numId="20" w16cid:durableId="477262051">
    <w:abstractNumId w:val="12"/>
  </w:num>
  <w:num w:numId="21" w16cid:durableId="1447387925">
    <w:abstractNumId w:val="23"/>
  </w:num>
  <w:num w:numId="22" w16cid:durableId="312374246">
    <w:abstractNumId w:val="18"/>
  </w:num>
  <w:num w:numId="23" w16cid:durableId="21783047">
    <w:abstractNumId w:val="30"/>
  </w:num>
  <w:num w:numId="24" w16cid:durableId="330986397">
    <w:abstractNumId w:val="22"/>
  </w:num>
  <w:num w:numId="25" w16cid:durableId="513767210">
    <w:abstractNumId w:val="29"/>
  </w:num>
  <w:num w:numId="26" w16cid:durableId="1849247683">
    <w:abstractNumId w:val="10"/>
  </w:num>
  <w:num w:numId="27" w16cid:durableId="1887453181">
    <w:abstractNumId w:val="7"/>
  </w:num>
  <w:num w:numId="28" w16cid:durableId="1762950586">
    <w:abstractNumId w:val="15"/>
  </w:num>
  <w:num w:numId="29" w16cid:durableId="1941838761">
    <w:abstractNumId w:val="27"/>
  </w:num>
  <w:num w:numId="30" w16cid:durableId="1618367404">
    <w:abstractNumId w:val="26"/>
  </w:num>
  <w:num w:numId="31" w16cid:durableId="19833857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40DE6"/>
    <w:rsid w:val="00051750"/>
    <w:rsid w:val="0008031E"/>
    <w:rsid w:val="000B3E9B"/>
    <w:rsid w:val="000C5A3B"/>
    <w:rsid w:val="000D0B70"/>
    <w:rsid w:val="000D247F"/>
    <w:rsid w:val="000F73A2"/>
    <w:rsid w:val="00117840"/>
    <w:rsid w:val="00125055"/>
    <w:rsid w:val="00155AAA"/>
    <w:rsid w:val="0017463A"/>
    <w:rsid w:val="0019577F"/>
    <w:rsid w:val="001C152F"/>
    <w:rsid w:val="001C41B9"/>
    <w:rsid w:val="001D7BAF"/>
    <w:rsid w:val="001F0E48"/>
    <w:rsid w:val="001F26CC"/>
    <w:rsid w:val="00206191"/>
    <w:rsid w:val="00252283"/>
    <w:rsid w:val="002C0B84"/>
    <w:rsid w:val="002E2A71"/>
    <w:rsid w:val="003253E2"/>
    <w:rsid w:val="00332C4E"/>
    <w:rsid w:val="00375674"/>
    <w:rsid w:val="00387D91"/>
    <w:rsid w:val="003A317A"/>
    <w:rsid w:val="003D4AF4"/>
    <w:rsid w:val="003E30E4"/>
    <w:rsid w:val="003E6ABA"/>
    <w:rsid w:val="004064FC"/>
    <w:rsid w:val="0042521A"/>
    <w:rsid w:val="004302D2"/>
    <w:rsid w:val="00462F76"/>
    <w:rsid w:val="00463E74"/>
    <w:rsid w:val="004A2B14"/>
    <w:rsid w:val="004F75F2"/>
    <w:rsid w:val="00565291"/>
    <w:rsid w:val="0063211F"/>
    <w:rsid w:val="0064556D"/>
    <w:rsid w:val="00661B52"/>
    <w:rsid w:val="00663A28"/>
    <w:rsid w:val="00664502"/>
    <w:rsid w:val="00696478"/>
    <w:rsid w:val="006A6CEB"/>
    <w:rsid w:val="006C65FE"/>
    <w:rsid w:val="006F2A37"/>
    <w:rsid w:val="0070284A"/>
    <w:rsid w:val="007124BE"/>
    <w:rsid w:val="00762906"/>
    <w:rsid w:val="007750D0"/>
    <w:rsid w:val="00783349"/>
    <w:rsid w:val="007E638C"/>
    <w:rsid w:val="007F78BA"/>
    <w:rsid w:val="00812AB9"/>
    <w:rsid w:val="00851B43"/>
    <w:rsid w:val="00881DDB"/>
    <w:rsid w:val="008918BC"/>
    <w:rsid w:val="00896DB8"/>
    <w:rsid w:val="008C2530"/>
    <w:rsid w:val="008C4D27"/>
    <w:rsid w:val="008D59FA"/>
    <w:rsid w:val="008E37C6"/>
    <w:rsid w:val="00900B05"/>
    <w:rsid w:val="0096201D"/>
    <w:rsid w:val="00986ADD"/>
    <w:rsid w:val="009C0745"/>
    <w:rsid w:val="009F307E"/>
    <w:rsid w:val="00AF1D0F"/>
    <w:rsid w:val="00B01192"/>
    <w:rsid w:val="00B532F9"/>
    <w:rsid w:val="00B569DD"/>
    <w:rsid w:val="00B85A5D"/>
    <w:rsid w:val="00BD10E0"/>
    <w:rsid w:val="00C21FA2"/>
    <w:rsid w:val="00C93CA8"/>
    <w:rsid w:val="00CD1BEC"/>
    <w:rsid w:val="00CD674F"/>
    <w:rsid w:val="00CE3443"/>
    <w:rsid w:val="00CF784D"/>
    <w:rsid w:val="00D000E7"/>
    <w:rsid w:val="00D17810"/>
    <w:rsid w:val="00D26EBE"/>
    <w:rsid w:val="00D34433"/>
    <w:rsid w:val="00DB1787"/>
    <w:rsid w:val="00DB26E2"/>
    <w:rsid w:val="00DB3953"/>
    <w:rsid w:val="00DD4C7E"/>
    <w:rsid w:val="00E0344B"/>
    <w:rsid w:val="00E078D7"/>
    <w:rsid w:val="00E17410"/>
    <w:rsid w:val="00E2631F"/>
    <w:rsid w:val="00E33BEC"/>
    <w:rsid w:val="00E676A7"/>
    <w:rsid w:val="00EB2E5D"/>
    <w:rsid w:val="00EF6A46"/>
    <w:rsid w:val="00F04BA7"/>
    <w:rsid w:val="00F06792"/>
    <w:rsid w:val="00F16EAD"/>
    <w:rsid w:val="00F34DF3"/>
    <w:rsid w:val="00F96A1F"/>
    <w:rsid w:val="00F971F0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C5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C5A3B"/>
    <w:rPr>
      <w:b/>
      <w:bCs/>
    </w:rPr>
  </w:style>
  <w:style w:type="character" w:styleId="Emphasis">
    <w:name w:val="Emphasis"/>
    <w:basedOn w:val="DefaultParagraphFont"/>
    <w:uiPriority w:val="20"/>
    <w:qFormat/>
    <w:rsid w:val="00D000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CA5929-1552-46BB-9277-9264FFB9F0B9}"/>
</file>

<file path=customXml/itemProps2.xml><?xml version="1.0" encoding="utf-8"?>
<ds:datastoreItem xmlns:ds="http://schemas.openxmlformats.org/officeDocument/2006/customXml" ds:itemID="{4FAA5AFD-0078-48B4-BF69-453A67F62969}"/>
</file>

<file path=customXml/itemProps3.xml><?xml version="1.0" encoding="utf-8"?>
<ds:datastoreItem xmlns:ds="http://schemas.openxmlformats.org/officeDocument/2006/customXml" ds:itemID="{3B7EC091-0153-4318-A7E6-B34F29AC6B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9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Michael Garen</cp:lastModifiedBy>
  <cp:revision>17</cp:revision>
  <dcterms:created xsi:type="dcterms:W3CDTF">2025-09-12T14:53:00Z</dcterms:created>
  <dcterms:modified xsi:type="dcterms:W3CDTF">2025-09-14T17:53:00Z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</Properties>
</file>